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C1122" w14:textId="00965895" w:rsidR="00701117" w:rsidRPr="008750D8" w:rsidRDefault="008750D8" w:rsidP="00701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750D8">
        <w:rPr>
          <w:b/>
          <w:noProof/>
          <w:sz w:val="24"/>
        </w:rPr>
        <w:t>3GPP TSG-RAN WG2 NR Ad hoc 1801</w:t>
      </w:r>
      <w:r w:rsidR="00701117" w:rsidRPr="008750D8">
        <w:rPr>
          <w:b/>
          <w:noProof/>
          <w:sz w:val="24"/>
        </w:rPr>
        <w:tab/>
      </w:r>
      <w:r w:rsidR="009A2202" w:rsidRPr="009A2202">
        <w:rPr>
          <w:b/>
          <w:sz w:val="24"/>
          <w:szCs w:val="24"/>
        </w:rPr>
        <w:t>R2-1801153</w:t>
      </w:r>
    </w:p>
    <w:p w14:paraId="117A2C75" w14:textId="27D5E639" w:rsidR="00701117" w:rsidRPr="008750D8" w:rsidRDefault="008750D8" w:rsidP="008750D8">
      <w:pPr>
        <w:pStyle w:val="Header"/>
        <w:rPr>
          <w:b/>
          <w:noProof/>
          <w:sz w:val="24"/>
          <w:szCs w:val="24"/>
        </w:rPr>
      </w:pPr>
      <w:r w:rsidRPr="008750D8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>Vancouver, Canada, 22nd January – 26th January 2018</w:t>
      </w:r>
      <w:r w:rsidR="00701117" w:rsidRPr="008750D8">
        <w:rPr>
          <w:b/>
          <w:sz w:val="24"/>
          <w:szCs w:val="24"/>
        </w:rPr>
        <w:tab/>
      </w:r>
    </w:p>
    <w:p w14:paraId="17083596" w14:textId="77777777" w:rsidR="00701117" w:rsidRPr="008750D8" w:rsidRDefault="00701117" w:rsidP="00701117">
      <w:pPr>
        <w:pStyle w:val="CRCoverPage"/>
        <w:jc w:val="both"/>
        <w:rPr>
          <w:b/>
          <w:noProof/>
          <w:sz w:val="24"/>
          <w:lang w:val="en-US"/>
        </w:rPr>
      </w:pPr>
    </w:p>
    <w:p w14:paraId="1EF50709" w14:textId="056D61D4" w:rsidR="0023639B" w:rsidRPr="008750D8" w:rsidRDefault="0023639B" w:rsidP="0023639B">
      <w:pPr>
        <w:pStyle w:val="CRCoverPage"/>
        <w:ind w:left="1988" w:hanging="1988"/>
        <w:jc w:val="both"/>
        <w:rPr>
          <w:b/>
          <w:noProof/>
          <w:sz w:val="24"/>
        </w:rPr>
      </w:pPr>
      <w:r w:rsidRPr="008750D8">
        <w:rPr>
          <w:b/>
          <w:noProof/>
          <w:sz w:val="24"/>
        </w:rPr>
        <w:t>Agenda Item:</w:t>
      </w:r>
      <w:r w:rsidRPr="008750D8">
        <w:rPr>
          <w:b/>
          <w:noProof/>
          <w:sz w:val="24"/>
        </w:rPr>
        <w:tab/>
        <w:t>10.3.4.</w:t>
      </w:r>
      <w:r w:rsidR="008750D8">
        <w:rPr>
          <w:b/>
          <w:noProof/>
          <w:sz w:val="24"/>
        </w:rPr>
        <w:t>3</w:t>
      </w:r>
    </w:p>
    <w:p w14:paraId="391BB172" w14:textId="77777777" w:rsidR="0023639B" w:rsidRPr="008750D8" w:rsidRDefault="0023639B" w:rsidP="0023639B">
      <w:pPr>
        <w:pStyle w:val="CRCoverPage"/>
        <w:ind w:left="1988" w:hanging="1988"/>
        <w:jc w:val="both"/>
        <w:rPr>
          <w:b/>
          <w:noProof/>
          <w:sz w:val="24"/>
        </w:rPr>
      </w:pPr>
      <w:r w:rsidRPr="008750D8">
        <w:rPr>
          <w:b/>
          <w:noProof/>
          <w:sz w:val="24"/>
        </w:rPr>
        <w:t>Souce:</w:t>
      </w:r>
      <w:r w:rsidRPr="008750D8">
        <w:rPr>
          <w:b/>
          <w:noProof/>
          <w:sz w:val="24"/>
        </w:rPr>
        <w:tab/>
        <w:t>MediaTek Inc.</w:t>
      </w:r>
    </w:p>
    <w:p w14:paraId="15F5F635" w14:textId="39415F1E" w:rsidR="00901451" w:rsidRPr="008750D8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 w:rsidRPr="008750D8">
        <w:rPr>
          <w:b/>
          <w:noProof/>
          <w:sz w:val="24"/>
        </w:rPr>
        <w:t>Title:</w:t>
      </w:r>
      <w:r w:rsidRPr="008750D8">
        <w:rPr>
          <w:b/>
          <w:noProof/>
          <w:sz w:val="24"/>
        </w:rPr>
        <w:tab/>
      </w:r>
      <w:r w:rsidR="00901451" w:rsidRPr="008750D8">
        <w:rPr>
          <w:b/>
          <w:noProof/>
          <w:sz w:val="24"/>
        </w:rPr>
        <w:t xml:space="preserve">In-order delivery </w:t>
      </w:r>
      <w:r w:rsidR="003C66C6">
        <w:rPr>
          <w:b/>
          <w:noProof/>
          <w:sz w:val="24"/>
        </w:rPr>
        <w:t>during</w:t>
      </w:r>
      <w:r w:rsidR="00901451" w:rsidRPr="008750D8">
        <w:rPr>
          <w:b/>
          <w:noProof/>
          <w:sz w:val="24"/>
        </w:rPr>
        <w:t xml:space="preserve"> QoS flow relocation</w:t>
      </w:r>
    </w:p>
    <w:p w14:paraId="5A0F9A2B" w14:textId="3E5F9556" w:rsidR="0023639B" w:rsidRPr="008750D8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 w:rsidRPr="008750D8">
        <w:rPr>
          <w:b/>
          <w:noProof/>
          <w:sz w:val="24"/>
        </w:rPr>
        <w:t>Document for:     Discussion and decision</w:t>
      </w:r>
    </w:p>
    <w:p w14:paraId="6EF15B30" w14:textId="709A192A" w:rsidR="00DA499B" w:rsidRDefault="004D2318" w:rsidP="009D3B3A">
      <w:pPr>
        <w:pStyle w:val="Heading1"/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202BA494" w14:textId="22355612" w:rsidR="003D1604" w:rsidRDefault="009F1A0A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RAN2 has agreed that a QoS fl</w:t>
      </w:r>
      <w:r w:rsidR="003D1604">
        <w:rPr>
          <w:rFonts w:ascii="Arial" w:eastAsia="MS Mincho" w:hAnsi="Arial"/>
          <w:szCs w:val="24"/>
        </w:rPr>
        <w:t xml:space="preserve">ow can be remapped from one DRB to another DRB, however, how to ensure in-order delivery during QoS flow remapping is not clarified. Moreover, in last meeting, RAN2 confirmed that SDAP header shall remain fixed to 8 bits. </w:t>
      </w:r>
    </w:p>
    <w:p w14:paraId="3C4444B0" w14:textId="75B523FA" w:rsidR="00DA499B" w:rsidRPr="00CA4C04" w:rsidRDefault="00E7775D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In this paper, we </w:t>
      </w:r>
      <w:r w:rsidR="004504E7">
        <w:rPr>
          <w:rFonts w:ascii="Arial" w:eastAsia="MS Mincho" w:hAnsi="Arial"/>
          <w:szCs w:val="24"/>
        </w:rPr>
        <w:t>discuss the potential solutions to address the out-of-delivery issue, and propose to use “</w:t>
      </w:r>
      <w:r w:rsidR="00E43372">
        <w:rPr>
          <w:rFonts w:ascii="Arial" w:eastAsia="MS Mincho" w:hAnsi="Arial"/>
          <w:szCs w:val="24"/>
        </w:rPr>
        <w:t>E</w:t>
      </w:r>
      <w:r w:rsidR="004504E7">
        <w:rPr>
          <w:rFonts w:ascii="Arial" w:eastAsia="MS Mincho" w:hAnsi="Arial"/>
          <w:szCs w:val="24"/>
        </w:rPr>
        <w:t>nd-marker” and “</w:t>
      </w:r>
      <w:r w:rsidR="00E43372">
        <w:rPr>
          <w:rFonts w:ascii="Arial" w:eastAsia="MS Mincho" w:hAnsi="Arial"/>
          <w:szCs w:val="24"/>
        </w:rPr>
        <w:t>S</w:t>
      </w:r>
      <w:r w:rsidR="004504E7">
        <w:rPr>
          <w:rFonts w:ascii="Arial" w:eastAsia="MS Mincho" w:hAnsi="Arial"/>
          <w:szCs w:val="24"/>
        </w:rPr>
        <w:t xml:space="preserve">tart-marker” solution with minimal delay. </w:t>
      </w:r>
      <w:r w:rsidR="00A95AB0">
        <w:rPr>
          <w:rFonts w:ascii="Arial" w:eastAsia="MS Mincho" w:hAnsi="Arial"/>
          <w:szCs w:val="24"/>
        </w:rPr>
        <w:t>W</w:t>
      </w:r>
      <w:r w:rsidR="004504E7">
        <w:rPr>
          <w:rFonts w:ascii="Arial" w:eastAsia="MS Mincho" w:hAnsi="Arial"/>
          <w:szCs w:val="24"/>
        </w:rPr>
        <w:t xml:space="preserve">e </w:t>
      </w:r>
      <w:r w:rsidR="00A95AB0">
        <w:rPr>
          <w:rFonts w:ascii="Arial" w:eastAsia="MS Mincho" w:hAnsi="Arial"/>
          <w:szCs w:val="24"/>
        </w:rPr>
        <w:t xml:space="preserve">also </w:t>
      </w:r>
      <w:r w:rsidR="004504E7">
        <w:rPr>
          <w:rFonts w:ascii="Arial" w:eastAsia="MS Mincho" w:hAnsi="Arial"/>
          <w:szCs w:val="24"/>
        </w:rPr>
        <w:t xml:space="preserve">explain </w:t>
      </w:r>
      <w:r w:rsidR="00E43372">
        <w:rPr>
          <w:rFonts w:ascii="Arial" w:eastAsia="MS Mincho" w:hAnsi="Arial"/>
          <w:szCs w:val="24"/>
        </w:rPr>
        <w:t>how “End-marker” and</w:t>
      </w:r>
      <w:r w:rsidR="004504E7">
        <w:rPr>
          <w:rFonts w:ascii="Arial" w:eastAsia="MS Mincho" w:hAnsi="Arial"/>
          <w:szCs w:val="24"/>
        </w:rPr>
        <w:t xml:space="preserve"> </w:t>
      </w:r>
      <w:r w:rsidR="00E43372">
        <w:rPr>
          <w:rFonts w:ascii="Arial" w:eastAsia="MS Mincho" w:hAnsi="Arial"/>
          <w:szCs w:val="24"/>
        </w:rPr>
        <w:t xml:space="preserve">“Start-marker” </w:t>
      </w:r>
      <w:r w:rsidR="004504E7">
        <w:rPr>
          <w:rFonts w:ascii="Arial" w:eastAsia="MS Mincho" w:hAnsi="Arial"/>
          <w:szCs w:val="24"/>
        </w:rPr>
        <w:t xml:space="preserve">can be realized by </w:t>
      </w:r>
      <w:r w:rsidR="00E43372">
        <w:rPr>
          <w:rFonts w:ascii="Arial" w:eastAsia="MS Mincho" w:hAnsi="Arial"/>
          <w:szCs w:val="24"/>
        </w:rPr>
        <w:t>adding</w:t>
      </w:r>
      <w:r w:rsidR="00A95AB0">
        <w:rPr>
          <w:rFonts w:ascii="Arial" w:eastAsia="MS Mincho" w:hAnsi="Arial"/>
          <w:szCs w:val="24"/>
        </w:rPr>
        <w:t xml:space="preserve"> a new field</w:t>
      </w:r>
      <w:r w:rsidR="003C66C6">
        <w:rPr>
          <w:rFonts w:ascii="Arial" w:eastAsia="MS Mincho" w:hAnsi="Arial"/>
          <w:szCs w:val="24"/>
        </w:rPr>
        <w:t xml:space="preserve"> in </w:t>
      </w:r>
      <w:r w:rsidR="00A95AB0">
        <w:rPr>
          <w:rFonts w:ascii="Arial" w:eastAsia="MS Mincho" w:hAnsi="Arial"/>
          <w:szCs w:val="24"/>
        </w:rPr>
        <w:t xml:space="preserve">the </w:t>
      </w:r>
      <w:r w:rsidR="003C66C6">
        <w:rPr>
          <w:rFonts w:ascii="Arial" w:eastAsia="MS Mincho" w:hAnsi="Arial"/>
          <w:szCs w:val="24"/>
        </w:rPr>
        <w:t xml:space="preserve">SDAP </w:t>
      </w:r>
      <w:r w:rsidR="004504E7">
        <w:rPr>
          <w:rFonts w:ascii="Arial" w:eastAsia="MS Mincho" w:hAnsi="Arial"/>
          <w:szCs w:val="24"/>
        </w:rPr>
        <w:t>header.</w:t>
      </w:r>
    </w:p>
    <w:p w14:paraId="37893817" w14:textId="77777777"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14:paraId="6B219360" w14:textId="2006983C" w:rsidR="00BA768F" w:rsidRDefault="00C67850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QoS flow remapping</w:t>
      </w:r>
      <w:r w:rsidR="00CE39C6">
        <w:rPr>
          <w:rFonts w:ascii="Arial" w:hAnsi="Arial" w:cs="Arial"/>
          <w:lang w:eastAsia="ko-KR"/>
        </w:rPr>
        <w:t>, i.e., redirect a QoS flow from an old DRB</w:t>
      </w:r>
      <w:r>
        <w:rPr>
          <w:rFonts w:ascii="Arial" w:hAnsi="Arial" w:cs="Arial"/>
          <w:lang w:eastAsia="ko-KR"/>
        </w:rPr>
        <w:t xml:space="preserve"> </w:t>
      </w:r>
      <w:r w:rsidR="00CE39C6">
        <w:rPr>
          <w:rFonts w:ascii="Arial" w:hAnsi="Arial" w:cs="Arial"/>
          <w:lang w:eastAsia="ko-KR"/>
        </w:rPr>
        <w:t>to another DRB, may</w:t>
      </w:r>
      <w:r>
        <w:rPr>
          <w:rFonts w:ascii="Arial" w:hAnsi="Arial" w:cs="Arial"/>
          <w:lang w:eastAsia="ko-KR"/>
        </w:rPr>
        <w:t xml:space="preserve"> </w:t>
      </w:r>
      <w:r w:rsidR="00CE39C6">
        <w:rPr>
          <w:rFonts w:ascii="Arial" w:hAnsi="Arial" w:cs="Arial"/>
          <w:lang w:eastAsia="ko-KR"/>
        </w:rPr>
        <w:t>cause</w:t>
      </w:r>
      <w:r>
        <w:rPr>
          <w:rFonts w:ascii="Arial" w:hAnsi="Arial" w:cs="Arial"/>
          <w:lang w:eastAsia="ko-KR"/>
        </w:rPr>
        <w:t xml:space="preserve"> out-of-order delivery</w:t>
      </w:r>
      <w:r w:rsidR="00CE39C6">
        <w:rPr>
          <w:rFonts w:ascii="Arial" w:hAnsi="Arial" w:cs="Arial"/>
          <w:lang w:eastAsia="ko-KR"/>
        </w:rPr>
        <w:t>. S</w:t>
      </w:r>
      <w:r>
        <w:rPr>
          <w:rFonts w:ascii="Arial" w:hAnsi="Arial" w:cs="Arial"/>
          <w:lang w:eastAsia="ko-KR"/>
        </w:rPr>
        <w:t xml:space="preserve">ince </w:t>
      </w:r>
      <w:r w:rsidR="00CE39C6">
        <w:rPr>
          <w:rFonts w:ascii="Arial" w:hAnsi="Arial" w:cs="Arial"/>
          <w:lang w:eastAsia="ko-KR"/>
        </w:rPr>
        <w:t>new D</w:t>
      </w:r>
      <w:r>
        <w:rPr>
          <w:rFonts w:ascii="Arial" w:hAnsi="Arial" w:cs="Arial"/>
          <w:lang w:eastAsia="ko-KR"/>
        </w:rPr>
        <w:t>RB may have higher priority</w:t>
      </w:r>
      <w:r w:rsidR="00CE39C6">
        <w:rPr>
          <w:rFonts w:ascii="Arial" w:hAnsi="Arial" w:cs="Arial"/>
          <w:lang w:eastAsia="ko-KR"/>
        </w:rPr>
        <w:t>, the data over new DRB may be delivered to the receiver side earlier than the data over old DRB even they are scheduled in-sequence in the transmitter side</w:t>
      </w:r>
      <w:r>
        <w:rPr>
          <w:rFonts w:ascii="Arial" w:hAnsi="Arial" w:cs="Arial"/>
          <w:lang w:eastAsia="ko-KR"/>
        </w:rPr>
        <w:t xml:space="preserve">. </w:t>
      </w:r>
      <w:r w:rsidR="00CE39C6">
        <w:rPr>
          <w:rFonts w:ascii="Arial" w:hAnsi="Arial" w:cs="Arial"/>
          <w:lang w:eastAsia="ko-KR"/>
        </w:rPr>
        <w:t>Needless to say, o</w:t>
      </w:r>
      <w:r w:rsidR="00597BFD">
        <w:rPr>
          <w:rFonts w:ascii="Arial" w:hAnsi="Arial" w:cs="Arial"/>
          <w:lang w:eastAsia="ko-KR"/>
        </w:rPr>
        <w:t xml:space="preserve">ut-of-order delivery </w:t>
      </w:r>
      <w:r w:rsidR="00BA768F">
        <w:rPr>
          <w:rFonts w:ascii="Arial" w:hAnsi="Arial" w:cs="Arial"/>
          <w:lang w:eastAsia="ko-KR"/>
        </w:rPr>
        <w:t>causes serious</w:t>
      </w:r>
      <w:r w:rsidR="00597BFD">
        <w:rPr>
          <w:rFonts w:ascii="Arial" w:hAnsi="Arial" w:cs="Arial"/>
          <w:lang w:eastAsia="ko-KR"/>
        </w:rPr>
        <w:t xml:space="preserve"> </w:t>
      </w:r>
      <w:r w:rsidR="00CE39C6">
        <w:rPr>
          <w:rFonts w:ascii="Arial" w:hAnsi="Arial" w:cs="Arial"/>
          <w:lang w:eastAsia="ko-KR"/>
        </w:rPr>
        <w:t xml:space="preserve">impact </w:t>
      </w:r>
      <w:r w:rsidR="00BA768F">
        <w:rPr>
          <w:rFonts w:ascii="Arial" w:hAnsi="Arial" w:cs="Arial"/>
          <w:lang w:eastAsia="ko-KR"/>
        </w:rPr>
        <w:t>to</w:t>
      </w:r>
      <w:r w:rsidR="00597BFD">
        <w:rPr>
          <w:rFonts w:ascii="Arial" w:hAnsi="Arial" w:cs="Arial"/>
          <w:lang w:eastAsia="ko-KR"/>
        </w:rPr>
        <w:t xml:space="preserve"> system performance</w:t>
      </w:r>
      <w:r w:rsidR="00BA768F">
        <w:rPr>
          <w:rFonts w:ascii="Arial" w:hAnsi="Arial" w:cs="Arial"/>
          <w:lang w:eastAsia="ko-KR"/>
        </w:rPr>
        <w:t xml:space="preserve"> and downgrades the user experience</w:t>
      </w:r>
      <w:r w:rsidR="006E36AA">
        <w:rPr>
          <w:rFonts w:ascii="Arial" w:hAnsi="Arial" w:cs="Arial"/>
          <w:lang w:eastAsia="ko-KR"/>
        </w:rPr>
        <w:t>. Therefore, even</w:t>
      </w:r>
      <w:r w:rsidR="00BA768F">
        <w:rPr>
          <w:rFonts w:ascii="Arial" w:hAnsi="Arial" w:cs="Arial"/>
          <w:lang w:eastAsia="ko-KR"/>
        </w:rPr>
        <w:t xml:space="preserve"> it is up to RAN to initiate QoS flow remapping </w:t>
      </w:r>
      <w:r w:rsidR="00EA657C">
        <w:rPr>
          <w:rFonts w:ascii="Arial" w:hAnsi="Arial" w:cs="Arial"/>
          <w:lang w:eastAsia="ko-KR"/>
        </w:rPr>
        <w:t>procedure</w:t>
      </w:r>
      <w:r w:rsidR="00BA768F">
        <w:rPr>
          <w:rFonts w:ascii="Arial" w:hAnsi="Arial" w:cs="Arial"/>
          <w:lang w:eastAsia="ko-KR"/>
        </w:rPr>
        <w:t>,</w:t>
      </w:r>
      <w:r w:rsidR="002E61D7">
        <w:rPr>
          <w:rFonts w:ascii="Arial" w:hAnsi="Arial" w:cs="Arial"/>
          <w:lang w:eastAsia="ko-KR"/>
        </w:rPr>
        <w:t xml:space="preserve"> </w:t>
      </w:r>
      <w:r w:rsidR="00BA768F">
        <w:rPr>
          <w:rFonts w:ascii="Arial" w:hAnsi="Arial" w:cs="Arial"/>
          <w:lang w:eastAsia="ko-KR"/>
        </w:rPr>
        <w:t xml:space="preserve">in-order delivery shall still be guaranteed </w:t>
      </w:r>
      <w:r w:rsidR="00EA657C">
        <w:rPr>
          <w:rFonts w:ascii="Arial" w:hAnsi="Arial" w:cs="Arial"/>
          <w:lang w:eastAsia="ko-KR"/>
        </w:rPr>
        <w:t>during</w:t>
      </w:r>
      <w:r w:rsidR="00BA768F">
        <w:rPr>
          <w:rFonts w:ascii="Arial" w:hAnsi="Arial" w:cs="Arial"/>
          <w:lang w:eastAsia="ko-KR"/>
        </w:rPr>
        <w:t xml:space="preserve"> the</w:t>
      </w:r>
      <w:r w:rsidR="00EA657C">
        <w:rPr>
          <w:rFonts w:ascii="Arial" w:hAnsi="Arial" w:cs="Arial"/>
          <w:lang w:eastAsia="ko-KR"/>
        </w:rPr>
        <w:t xml:space="preserve"> transition.</w:t>
      </w:r>
    </w:p>
    <w:p w14:paraId="4C82A3DD" w14:textId="0DD3175D" w:rsidR="00B0406F" w:rsidRPr="00B0406F" w:rsidRDefault="00B0406F" w:rsidP="00CC0688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t xml:space="preserve">Proposal 1: </w:t>
      </w:r>
      <w:r w:rsidR="005025E5">
        <w:rPr>
          <w:rFonts w:ascii="Arial" w:hAnsi="Arial" w:cs="Arial"/>
          <w:b/>
          <w:lang w:eastAsia="ko-KR"/>
        </w:rPr>
        <w:t>I</w:t>
      </w:r>
      <w:r w:rsidRPr="00B0406F">
        <w:rPr>
          <w:rFonts w:ascii="Arial" w:hAnsi="Arial" w:cs="Arial"/>
          <w:b/>
          <w:lang w:eastAsia="ko-KR"/>
        </w:rPr>
        <w:t xml:space="preserve">n-order delivery </w:t>
      </w:r>
      <w:r w:rsidR="005025E5">
        <w:rPr>
          <w:rFonts w:ascii="Arial" w:hAnsi="Arial" w:cs="Arial"/>
          <w:b/>
          <w:lang w:eastAsia="ko-KR"/>
        </w:rPr>
        <w:t xml:space="preserve">shall be guaranteed </w:t>
      </w:r>
      <w:r w:rsidRPr="00B0406F">
        <w:rPr>
          <w:rFonts w:ascii="Arial" w:hAnsi="Arial" w:cs="Arial"/>
          <w:b/>
          <w:lang w:eastAsia="ko-KR"/>
        </w:rPr>
        <w:t>during QoS flow remapping.</w:t>
      </w:r>
    </w:p>
    <w:p w14:paraId="33D224F9" w14:textId="4CE2B209" w:rsidR="00C37789" w:rsidRPr="00DB1F81" w:rsidRDefault="00C37789" w:rsidP="00CC0688">
      <w:pPr>
        <w:rPr>
          <w:rFonts w:ascii="Arial" w:hAnsi="Arial" w:cs="Arial"/>
          <w:u w:val="single"/>
          <w:lang w:eastAsia="ko-KR"/>
        </w:rPr>
      </w:pPr>
      <w:r w:rsidRPr="00DB1F81">
        <w:rPr>
          <w:rFonts w:ascii="Arial" w:hAnsi="Arial" w:cs="Arial"/>
          <w:u w:val="single"/>
          <w:lang w:eastAsia="ko-KR"/>
        </w:rPr>
        <w:t xml:space="preserve">Solution </w:t>
      </w:r>
      <w:r w:rsidR="00020754" w:rsidRPr="00DB1F81">
        <w:rPr>
          <w:rFonts w:ascii="Arial" w:hAnsi="Arial" w:cs="Arial"/>
          <w:u w:val="single"/>
          <w:lang w:eastAsia="ko-KR"/>
        </w:rPr>
        <w:t>#</w:t>
      </w:r>
      <w:r w:rsidRPr="00DB1F81">
        <w:rPr>
          <w:rFonts w:ascii="Arial" w:hAnsi="Arial" w:cs="Arial"/>
          <w:u w:val="single"/>
          <w:lang w:eastAsia="ko-KR"/>
        </w:rPr>
        <w:t xml:space="preserve">1: SDAP </w:t>
      </w:r>
      <w:r w:rsidR="00027BD5" w:rsidRPr="00DB1F81">
        <w:rPr>
          <w:rFonts w:ascii="Arial" w:hAnsi="Arial" w:cs="Arial"/>
          <w:u w:val="single"/>
          <w:lang w:eastAsia="ko-KR"/>
        </w:rPr>
        <w:t>transmitter</w:t>
      </w:r>
      <w:r w:rsidRPr="00DB1F81">
        <w:rPr>
          <w:rFonts w:ascii="Arial" w:hAnsi="Arial" w:cs="Arial"/>
          <w:u w:val="single"/>
          <w:lang w:eastAsia="ko-KR"/>
        </w:rPr>
        <w:t xml:space="preserve"> buffering </w:t>
      </w:r>
    </w:p>
    <w:p w14:paraId="37FB8C1A" w14:textId="27380C10" w:rsidR="00897D92" w:rsidRDefault="006538D0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One straightforward solution is, when QoS flow remapping is taking place</w:t>
      </w:r>
      <w:r w:rsidR="008105C4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the SDAP transmitter ensure</w:t>
      </w:r>
      <w:r w:rsidR="00500790">
        <w:rPr>
          <w:rFonts w:ascii="Arial" w:hAnsi="Arial" w:cs="Arial"/>
          <w:lang w:eastAsia="ko-KR"/>
        </w:rPr>
        <w:t>s that</w:t>
      </w:r>
      <w:r w:rsidR="00897D92">
        <w:rPr>
          <w:rFonts w:ascii="Arial" w:hAnsi="Arial" w:cs="Arial"/>
          <w:lang w:eastAsia="ko-KR"/>
        </w:rPr>
        <w:t xml:space="preserve"> the transmission over new DRB is only started after the last transmission over old DRB is acknowledged. </w:t>
      </w:r>
      <w:r>
        <w:rPr>
          <w:rFonts w:ascii="Arial" w:hAnsi="Arial" w:cs="Arial"/>
          <w:lang w:eastAsia="ko-KR"/>
        </w:rPr>
        <w:t>This</w:t>
      </w:r>
      <w:r w:rsidR="008105C4">
        <w:rPr>
          <w:rFonts w:ascii="Arial" w:hAnsi="Arial" w:cs="Arial"/>
          <w:lang w:eastAsia="ko-KR"/>
        </w:rPr>
        <w:t xml:space="preserve"> solution has no </w:t>
      </w:r>
      <w:r>
        <w:rPr>
          <w:rFonts w:ascii="Arial" w:hAnsi="Arial" w:cs="Arial"/>
          <w:lang w:eastAsia="ko-KR"/>
        </w:rPr>
        <w:t>impact on SDAP header format</w:t>
      </w:r>
      <w:r w:rsidR="005D7E27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and can be left as an implementation issue</w:t>
      </w:r>
      <w:r w:rsidR="00897D92">
        <w:rPr>
          <w:rFonts w:ascii="Arial" w:hAnsi="Arial" w:cs="Arial"/>
          <w:lang w:eastAsia="ko-KR"/>
        </w:rPr>
        <w:t xml:space="preserve">. </w:t>
      </w:r>
      <w:r w:rsidR="00027BD5">
        <w:rPr>
          <w:rFonts w:ascii="Arial" w:hAnsi="Arial" w:cs="Arial"/>
          <w:lang w:eastAsia="ko-KR"/>
        </w:rPr>
        <w:t>We think the solution can work well in DL as</w:t>
      </w:r>
      <w:r w:rsidR="00FC0174">
        <w:rPr>
          <w:rFonts w:ascii="Arial" w:hAnsi="Arial" w:cs="Arial"/>
          <w:lang w:eastAsia="ko-KR"/>
        </w:rPr>
        <w:t xml:space="preserve"> the gNB control</w:t>
      </w:r>
      <w:r w:rsidR="009724A0">
        <w:rPr>
          <w:rFonts w:ascii="Arial" w:hAnsi="Arial" w:cs="Arial"/>
          <w:lang w:eastAsia="ko-KR"/>
        </w:rPr>
        <w:t>s</w:t>
      </w:r>
      <w:r w:rsidR="00FC0174">
        <w:rPr>
          <w:rFonts w:ascii="Arial" w:hAnsi="Arial" w:cs="Arial"/>
          <w:lang w:eastAsia="ko-KR"/>
        </w:rPr>
        <w:t xml:space="preserve"> </w:t>
      </w:r>
      <w:r w:rsidR="00A45EF0">
        <w:rPr>
          <w:rFonts w:ascii="Arial" w:hAnsi="Arial" w:cs="Arial"/>
          <w:lang w:eastAsia="ko-KR"/>
        </w:rPr>
        <w:t xml:space="preserve">the scheduler and </w:t>
      </w:r>
      <w:r w:rsidR="009724A0">
        <w:rPr>
          <w:rFonts w:ascii="Arial" w:hAnsi="Arial" w:cs="Arial"/>
          <w:lang w:eastAsia="ko-KR"/>
        </w:rPr>
        <w:t xml:space="preserve">can </w:t>
      </w:r>
      <w:r w:rsidR="00FC0174">
        <w:rPr>
          <w:rFonts w:ascii="Arial" w:hAnsi="Arial" w:cs="Arial"/>
          <w:lang w:eastAsia="ko-KR"/>
        </w:rPr>
        <w:t>initiate QoS flow remapping</w:t>
      </w:r>
      <w:r w:rsidR="009724A0">
        <w:rPr>
          <w:rFonts w:ascii="Arial" w:hAnsi="Arial" w:cs="Arial"/>
          <w:lang w:eastAsia="ko-KR"/>
        </w:rPr>
        <w:t xml:space="preserve"> only when all DL data is acknowledged</w:t>
      </w:r>
      <w:r w:rsidR="00FC0174">
        <w:rPr>
          <w:rFonts w:ascii="Arial" w:hAnsi="Arial" w:cs="Arial"/>
          <w:lang w:eastAsia="ko-KR"/>
        </w:rPr>
        <w:t>. However</w:t>
      </w:r>
      <w:r w:rsidR="00027BD5">
        <w:rPr>
          <w:rFonts w:ascii="Arial" w:hAnsi="Arial" w:cs="Arial"/>
          <w:lang w:eastAsia="ko-KR"/>
        </w:rPr>
        <w:t>, to manage the QoS flow remapping</w:t>
      </w:r>
      <w:r w:rsidR="00F30E83">
        <w:rPr>
          <w:rFonts w:ascii="Arial" w:hAnsi="Arial" w:cs="Arial"/>
          <w:lang w:eastAsia="ko-KR"/>
        </w:rPr>
        <w:t xml:space="preserve"> in UL</w:t>
      </w:r>
      <w:r w:rsidR="00FC0174">
        <w:rPr>
          <w:rFonts w:ascii="Arial" w:hAnsi="Arial" w:cs="Arial"/>
          <w:lang w:eastAsia="ko-KR"/>
        </w:rPr>
        <w:t xml:space="preserve">, </w:t>
      </w:r>
      <w:r w:rsidR="00027BD5">
        <w:rPr>
          <w:rFonts w:ascii="Arial" w:hAnsi="Arial" w:cs="Arial"/>
          <w:lang w:eastAsia="ko-KR"/>
        </w:rPr>
        <w:t xml:space="preserve">since </w:t>
      </w:r>
      <w:r w:rsidR="00F30E83">
        <w:rPr>
          <w:rFonts w:ascii="Arial" w:hAnsi="Arial" w:cs="Arial"/>
          <w:lang w:eastAsia="ko-KR"/>
        </w:rPr>
        <w:t>the UE has no information</w:t>
      </w:r>
      <w:r w:rsidR="00657FA9">
        <w:rPr>
          <w:rFonts w:ascii="Arial" w:hAnsi="Arial" w:cs="Arial"/>
          <w:lang w:eastAsia="ko-KR"/>
        </w:rPr>
        <w:t xml:space="preserve"> on when </w:t>
      </w:r>
      <w:r w:rsidR="00F30E83">
        <w:rPr>
          <w:rFonts w:ascii="Arial" w:hAnsi="Arial" w:cs="Arial"/>
          <w:lang w:eastAsia="ko-KR"/>
        </w:rPr>
        <w:t>pending UL data</w:t>
      </w:r>
      <w:r w:rsidR="00657FA9">
        <w:rPr>
          <w:rFonts w:ascii="Arial" w:hAnsi="Arial" w:cs="Arial"/>
          <w:lang w:eastAsia="ko-KR"/>
        </w:rPr>
        <w:t xml:space="preserve"> </w:t>
      </w:r>
      <w:r w:rsidR="003804C2">
        <w:rPr>
          <w:rFonts w:ascii="Arial" w:hAnsi="Arial" w:cs="Arial"/>
          <w:lang w:eastAsia="ko-KR"/>
        </w:rPr>
        <w:t>will be</w:t>
      </w:r>
      <w:r w:rsidR="00657FA9">
        <w:rPr>
          <w:rFonts w:ascii="Arial" w:hAnsi="Arial" w:cs="Arial"/>
          <w:lang w:eastAsia="ko-KR"/>
        </w:rPr>
        <w:t xml:space="preserve"> granted</w:t>
      </w:r>
      <w:r w:rsidR="00FB569D">
        <w:rPr>
          <w:rFonts w:ascii="Arial" w:hAnsi="Arial" w:cs="Arial"/>
          <w:lang w:eastAsia="ko-KR"/>
        </w:rPr>
        <w:t xml:space="preserve"> and acknowledged</w:t>
      </w:r>
      <w:r w:rsidR="00657FA9">
        <w:rPr>
          <w:rFonts w:ascii="Arial" w:hAnsi="Arial" w:cs="Arial"/>
          <w:lang w:eastAsia="ko-KR"/>
        </w:rPr>
        <w:t xml:space="preserve">, </w:t>
      </w:r>
      <w:r w:rsidR="00F30E83">
        <w:rPr>
          <w:rFonts w:ascii="Arial" w:hAnsi="Arial" w:cs="Arial"/>
          <w:lang w:eastAsia="ko-KR"/>
        </w:rPr>
        <w:t>it</w:t>
      </w:r>
      <w:r w:rsidR="00A45EF0">
        <w:rPr>
          <w:rFonts w:ascii="Arial" w:hAnsi="Arial" w:cs="Arial"/>
          <w:lang w:eastAsia="ko-KR"/>
        </w:rPr>
        <w:t xml:space="preserve"> must </w:t>
      </w:r>
      <w:r w:rsidR="003804C2">
        <w:rPr>
          <w:rFonts w:ascii="Arial" w:hAnsi="Arial" w:cs="Arial"/>
          <w:lang w:eastAsia="ko-KR"/>
        </w:rPr>
        <w:t>start a</w:t>
      </w:r>
      <w:r w:rsidR="00A45EF0">
        <w:rPr>
          <w:rFonts w:ascii="Arial" w:hAnsi="Arial" w:cs="Arial"/>
          <w:lang w:eastAsia="ko-KR"/>
        </w:rPr>
        <w:t xml:space="preserve"> timer </w:t>
      </w:r>
      <w:r w:rsidR="00F30E83">
        <w:rPr>
          <w:rFonts w:ascii="Arial" w:hAnsi="Arial" w:cs="Arial"/>
          <w:lang w:eastAsia="ko-KR"/>
        </w:rPr>
        <w:t xml:space="preserve">to </w:t>
      </w:r>
      <w:r w:rsidR="003804C2">
        <w:rPr>
          <w:rFonts w:ascii="Arial" w:hAnsi="Arial" w:cs="Arial"/>
          <w:lang w:eastAsia="ko-KR"/>
        </w:rPr>
        <w:t>limit the maximum waiting time</w:t>
      </w:r>
      <w:r w:rsidR="00FB569D">
        <w:rPr>
          <w:rFonts w:ascii="Arial" w:hAnsi="Arial" w:cs="Arial"/>
          <w:lang w:eastAsia="ko-KR"/>
        </w:rPr>
        <w:t xml:space="preserve">. If </w:t>
      </w:r>
      <w:r w:rsidR="003804C2">
        <w:rPr>
          <w:rFonts w:ascii="Arial" w:hAnsi="Arial" w:cs="Arial"/>
          <w:lang w:eastAsia="ko-KR"/>
        </w:rPr>
        <w:t xml:space="preserve">any of </w:t>
      </w:r>
      <w:r w:rsidR="00FB569D">
        <w:rPr>
          <w:rFonts w:ascii="Arial" w:hAnsi="Arial" w:cs="Arial"/>
          <w:lang w:eastAsia="ko-KR"/>
        </w:rPr>
        <w:t xml:space="preserve">the </w:t>
      </w:r>
      <w:r w:rsidR="003804C2">
        <w:rPr>
          <w:rFonts w:ascii="Arial" w:hAnsi="Arial" w:cs="Arial"/>
          <w:lang w:eastAsia="ko-KR"/>
        </w:rPr>
        <w:t xml:space="preserve">UL </w:t>
      </w:r>
      <w:r w:rsidR="00FB569D">
        <w:rPr>
          <w:rFonts w:ascii="Arial" w:hAnsi="Arial" w:cs="Arial"/>
          <w:lang w:eastAsia="ko-KR"/>
        </w:rPr>
        <w:t xml:space="preserve">data </w:t>
      </w:r>
      <w:r w:rsidR="003F25EC">
        <w:rPr>
          <w:rFonts w:ascii="Arial" w:hAnsi="Arial" w:cs="Arial"/>
          <w:lang w:eastAsia="ko-KR"/>
        </w:rPr>
        <w:t xml:space="preserve">over old DRB </w:t>
      </w:r>
      <w:r w:rsidR="00FB569D">
        <w:rPr>
          <w:rFonts w:ascii="Arial" w:hAnsi="Arial" w:cs="Arial"/>
          <w:lang w:eastAsia="ko-KR"/>
        </w:rPr>
        <w:t xml:space="preserve">was not </w:t>
      </w:r>
      <w:r w:rsidR="003F25EC">
        <w:rPr>
          <w:rFonts w:ascii="Arial" w:hAnsi="Arial" w:cs="Arial"/>
          <w:lang w:eastAsia="ko-KR"/>
        </w:rPr>
        <w:t>acknowledged</w:t>
      </w:r>
      <w:r w:rsidR="00FB569D">
        <w:rPr>
          <w:rFonts w:ascii="Arial" w:hAnsi="Arial" w:cs="Arial"/>
          <w:lang w:eastAsia="ko-KR"/>
        </w:rPr>
        <w:t xml:space="preserve">, </w:t>
      </w:r>
      <w:r w:rsidR="00756FD0">
        <w:rPr>
          <w:rFonts w:ascii="Arial" w:hAnsi="Arial" w:cs="Arial"/>
          <w:lang w:eastAsia="ko-KR"/>
        </w:rPr>
        <w:t xml:space="preserve">transmission </w:t>
      </w:r>
      <w:r w:rsidR="003804C2">
        <w:rPr>
          <w:rFonts w:ascii="Arial" w:hAnsi="Arial" w:cs="Arial"/>
          <w:lang w:eastAsia="ko-KR"/>
        </w:rPr>
        <w:t>over new DRB can only be</w:t>
      </w:r>
      <w:r w:rsidR="00756FD0">
        <w:rPr>
          <w:rFonts w:ascii="Arial" w:hAnsi="Arial" w:cs="Arial"/>
          <w:lang w:eastAsia="ko-KR"/>
        </w:rPr>
        <w:t xml:space="preserve"> started </w:t>
      </w:r>
      <w:r w:rsidR="00F30E83">
        <w:rPr>
          <w:rFonts w:ascii="Arial" w:hAnsi="Arial" w:cs="Arial"/>
          <w:lang w:eastAsia="ko-KR"/>
        </w:rPr>
        <w:t>after the timer expiry. The</w:t>
      </w:r>
      <w:r w:rsidR="00402EF5">
        <w:rPr>
          <w:rFonts w:ascii="Arial" w:hAnsi="Arial" w:cs="Arial"/>
          <w:lang w:eastAsia="ko-KR"/>
        </w:rPr>
        <w:t>refore, the</w:t>
      </w:r>
      <w:r w:rsidR="00F30E83">
        <w:rPr>
          <w:rFonts w:ascii="Arial" w:hAnsi="Arial" w:cs="Arial"/>
          <w:lang w:eastAsia="ko-KR"/>
        </w:rPr>
        <w:t xml:space="preserve"> solution </w:t>
      </w:r>
      <w:r w:rsidR="00402EF5">
        <w:rPr>
          <w:rFonts w:ascii="Arial" w:hAnsi="Arial" w:cs="Arial"/>
          <w:lang w:eastAsia="ko-KR"/>
        </w:rPr>
        <w:t>introduces</w:t>
      </w:r>
      <w:r w:rsidR="00F30E83">
        <w:rPr>
          <w:rFonts w:ascii="Arial" w:hAnsi="Arial" w:cs="Arial"/>
          <w:lang w:eastAsia="ko-KR"/>
        </w:rPr>
        <w:t xml:space="preserve"> </w:t>
      </w:r>
      <w:r w:rsidR="00402EF5">
        <w:rPr>
          <w:rFonts w:ascii="Arial" w:hAnsi="Arial" w:cs="Arial"/>
          <w:lang w:eastAsia="ko-KR"/>
        </w:rPr>
        <w:t xml:space="preserve">additional latency </w:t>
      </w:r>
      <w:r w:rsidR="002A195A">
        <w:rPr>
          <w:rFonts w:ascii="Arial" w:hAnsi="Arial" w:cs="Arial"/>
          <w:lang w:eastAsia="ko-KR"/>
        </w:rPr>
        <w:t xml:space="preserve">during QoS flow remapping </w:t>
      </w:r>
      <w:r w:rsidR="00402EF5">
        <w:rPr>
          <w:rFonts w:ascii="Arial" w:hAnsi="Arial" w:cs="Arial"/>
          <w:lang w:eastAsia="ko-KR"/>
        </w:rPr>
        <w:t xml:space="preserve">and </w:t>
      </w:r>
      <w:r w:rsidR="00027BD5">
        <w:rPr>
          <w:rFonts w:ascii="Arial" w:hAnsi="Arial" w:cs="Arial"/>
          <w:lang w:eastAsia="ko-KR"/>
        </w:rPr>
        <w:t>impact</w:t>
      </w:r>
      <w:r w:rsidR="00402EF5">
        <w:rPr>
          <w:rFonts w:ascii="Arial" w:hAnsi="Arial" w:cs="Arial"/>
          <w:lang w:eastAsia="ko-KR"/>
        </w:rPr>
        <w:t xml:space="preserve"> </w:t>
      </w:r>
      <w:r w:rsidR="00E06922">
        <w:rPr>
          <w:rFonts w:ascii="Arial" w:hAnsi="Arial" w:cs="Arial"/>
          <w:lang w:eastAsia="ko-KR"/>
        </w:rPr>
        <w:t xml:space="preserve">the performance </w:t>
      </w:r>
      <w:r w:rsidR="00027BD5">
        <w:rPr>
          <w:rFonts w:ascii="Arial" w:hAnsi="Arial" w:cs="Arial"/>
          <w:lang w:eastAsia="ko-KR"/>
        </w:rPr>
        <w:t>o</w:t>
      </w:r>
      <w:r w:rsidR="00E360DF">
        <w:rPr>
          <w:rFonts w:ascii="Arial" w:hAnsi="Arial" w:cs="Arial"/>
          <w:lang w:eastAsia="ko-KR"/>
        </w:rPr>
        <w:t>f</w:t>
      </w:r>
      <w:r w:rsidR="00027BD5">
        <w:rPr>
          <w:rFonts w:ascii="Arial" w:hAnsi="Arial" w:cs="Arial"/>
          <w:lang w:eastAsia="ko-KR"/>
        </w:rPr>
        <w:t xml:space="preserve"> </w:t>
      </w:r>
      <w:r w:rsidR="00402EF5">
        <w:rPr>
          <w:rFonts w:ascii="Arial" w:hAnsi="Arial" w:cs="Arial"/>
          <w:lang w:eastAsia="ko-KR"/>
        </w:rPr>
        <w:t xml:space="preserve">delay-sensitive </w:t>
      </w:r>
      <w:r w:rsidR="002A195A">
        <w:rPr>
          <w:rFonts w:ascii="Arial" w:hAnsi="Arial" w:cs="Arial"/>
          <w:lang w:eastAsia="ko-KR"/>
        </w:rPr>
        <w:t>applications</w:t>
      </w:r>
      <w:r w:rsidR="00F30E83">
        <w:rPr>
          <w:rFonts w:ascii="Arial" w:hAnsi="Arial" w:cs="Arial"/>
          <w:lang w:eastAsia="ko-KR"/>
        </w:rPr>
        <w:t xml:space="preserve">. </w:t>
      </w:r>
    </w:p>
    <w:p w14:paraId="1845B49E" w14:textId="5E0CA482" w:rsidR="00156A45" w:rsidRPr="00156A45" w:rsidRDefault="00156A45" w:rsidP="00CC0688">
      <w:pPr>
        <w:rPr>
          <w:rFonts w:ascii="Arial" w:hAnsi="Arial" w:cs="Arial"/>
          <w:b/>
          <w:lang w:eastAsia="ko-KR"/>
        </w:rPr>
      </w:pPr>
      <w:r w:rsidRPr="00156A45">
        <w:rPr>
          <w:rFonts w:ascii="Arial" w:hAnsi="Arial" w:cs="Arial"/>
          <w:b/>
          <w:lang w:eastAsia="ko-KR"/>
        </w:rPr>
        <w:t xml:space="preserve">Observation 1: </w:t>
      </w:r>
      <w:r w:rsidR="00C37789">
        <w:rPr>
          <w:rFonts w:ascii="Arial" w:hAnsi="Arial" w:cs="Arial"/>
          <w:b/>
          <w:lang w:eastAsia="ko-KR"/>
        </w:rPr>
        <w:t xml:space="preserve">The solution of </w:t>
      </w:r>
      <w:r w:rsidR="00020754">
        <w:rPr>
          <w:rFonts w:ascii="Arial" w:hAnsi="Arial" w:cs="Arial"/>
          <w:b/>
          <w:lang w:eastAsia="ko-KR"/>
        </w:rPr>
        <w:t>“</w:t>
      </w:r>
      <w:r w:rsidR="00C37789">
        <w:rPr>
          <w:rFonts w:ascii="Arial" w:hAnsi="Arial" w:cs="Arial"/>
          <w:b/>
          <w:lang w:eastAsia="ko-KR"/>
        </w:rPr>
        <w:t xml:space="preserve">SDAP </w:t>
      </w:r>
      <w:r w:rsidR="00027BD5">
        <w:rPr>
          <w:rFonts w:ascii="Arial" w:hAnsi="Arial" w:cs="Arial"/>
          <w:b/>
          <w:lang w:eastAsia="ko-KR"/>
        </w:rPr>
        <w:t>t</w:t>
      </w:r>
      <w:r w:rsidR="00027BD5" w:rsidRPr="00027BD5">
        <w:rPr>
          <w:rFonts w:ascii="Arial" w:hAnsi="Arial" w:cs="Arial"/>
          <w:b/>
          <w:lang w:eastAsia="ko-KR"/>
        </w:rPr>
        <w:t>ransmitter</w:t>
      </w:r>
      <w:r w:rsidR="00027BD5" w:rsidRPr="00020754">
        <w:rPr>
          <w:rFonts w:ascii="Arial" w:hAnsi="Arial" w:cs="Arial"/>
          <w:lang w:eastAsia="ko-KR"/>
        </w:rPr>
        <w:t xml:space="preserve"> </w:t>
      </w:r>
      <w:r w:rsidR="00C37789">
        <w:rPr>
          <w:rFonts w:ascii="Arial" w:hAnsi="Arial" w:cs="Arial"/>
          <w:b/>
          <w:lang w:eastAsia="ko-KR"/>
        </w:rPr>
        <w:t>buffering</w:t>
      </w:r>
      <w:r w:rsidR="00020754">
        <w:rPr>
          <w:rFonts w:ascii="Arial" w:hAnsi="Arial" w:cs="Arial"/>
          <w:b/>
          <w:lang w:eastAsia="ko-KR"/>
        </w:rPr>
        <w:t>”</w:t>
      </w:r>
      <w:r w:rsidR="00C37789">
        <w:rPr>
          <w:rFonts w:ascii="Arial" w:hAnsi="Arial" w:cs="Arial"/>
          <w:b/>
          <w:lang w:eastAsia="ko-KR"/>
        </w:rPr>
        <w:t xml:space="preserve"> introduces additional latency during QoS </w:t>
      </w:r>
      <w:r w:rsidR="002A195A">
        <w:rPr>
          <w:rFonts w:ascii="Arial" w:hAnsi="Arial" w:cs="Arial"/>
          <w:b/>
          <w:lang w:eastAsia="ko-KR"/>
        </w:rPr>
        <w:t xml:space="preserve">flow </w:t>
      </w:r>
      <w:r w:rsidR="00C37789">
        <w:rPr>
          <w:rFonts w:ascii="Arial" w:hAnsi="Arial" w:cs="Arial"/>
          <w:b/>
          <w:lang w:eastAsia="ko-KR"/>
        </w:rPr>
        <w:t>remapping and</w:t>
      </w:r>
      <w:r w:rsidR="00C37789" w:rsidRPr="002A195A">
        <w:rPr>
          <w:rFonts w:ascii="Arial" w:hAnsi="Arial" w:cs="Arial"/>
          <w:b/>
          <w:lang w:eastAsia="ko-KR"/>
        </w:rPr>
        <w:t xml:space="preserve"> </w:t>
      </w:r>
      <w:r w:rsidR="002A195A" w:rsidRPr="002A195A">
        <w:rPr>
          <w:rFonts w:ascii="Arial" w:hAnsi="Arial" w:cs="Arial"/>
          <w:b/>
          <w:lang w:eastAsia="ko-KR"/>
        </w:rPr>
        <w:t>impacts the performance of delay-sensitive applications</w:t>
      </w:r>
      <w:r w:rsidR="00C37789">
        <w:rPr>
          <w:rFonts w:ascii="Arial" w:hAnsi="Arial" w:cs="Arial"/>
          <w:b/>
          <w:lang w:eastAsia="ko-KR"/>
        </w:rPr>
        <w:t xml:space="preserve">. </w:t>
      </w:r>
    </w:p>
    <w:p w14:paraId="629662E8" w14:textId="26888743" w:rsidR="00845B2C" w:rsidRPr="00DB1F81" w:rsidRDefault="00522E72" w:rsidP="00CC0688">
      <w:pPr>
        <w:rPr>
          <w:rFonts w:ascii="Arial" w:hAnsi="Arial" w:cs="Arial"/>
          <w:u w:val="single"/>
          <w:lang w:eastAsia="ko-KR"/>
        </w:rPr>
      </w:pPr>
      <w:r w:rsidRPr="00DB1F81">
        <w:rPr>
          <w:rFonts w:ascii="Arial" w:hAnsi="Arial" w:cs="Arial"/>
          <w:u w:val="single"/>
          <w:lang w:eastAsia="ko-KR"/>
        </w:rPr>
        <w:lastRenderedPageBreak/>
        <w:t>Solution</w:t>
      </w:r>
      <w:r w:rsidR="00020754" w:rsidRPr="00DB1F81">
        <w:rPr>
          <w:rFonts w:ascii="Arial" w:hAnsi="Arial" w:cs="Arial"/>
          <w:u w:val="single"/>
          <w:lang w:eastAsia="ko-KR"/>
        </w:rPr>
        <w:t xml:space="preserve"> #</w:t>
      </w:r>
      <w:r w:rsidR="00897D92" w:rsidRPr="00DB1F81">
        <w:rPr>
          <w:rFonts w:ascii="Arial" w:hAnsi="Arial" w:cs="Arial"/>
          <w:u w:val="single"/>
          <w:lang w:eastAsia="ko-KR"/>
        </w:rPr>
        <w:t xml:space="preserve">2: </w:t>
      </w:r>
      <w:r w:rsidR="00851F6A" w:rsidRPr="00DB1F81">
        <w:rPr>
          <w:rFonts w:ascii="Arial" w:hAnsi="Arial" w:cs="Arial"/>
          <w:u w:val="single"/>
          <w:lang w:eastAsia="ko-KR"/>
        </w:rPr>
        <w:t>End-</w:t>
      </w:r>
      <w:r w:rsidR="00B30D83" w:rsidRPr="00DB1F81">
        <w:rPr>
          <w:rFonts w:ascii="Arial" w:hAnsi="Arial" w:cs="Arial"/>
          <w:u w:val="single"/>
          <w:lang w:eastAsia="ko-KR"/>
        </w:rPr>
        <w:t>m</w:t>
      </w:r>
      <w:r w:rsidR="00897D92" w:rsidRPr="00DB1F81">
        <w:rPr>
          <w:rFonts w:ascii="Arial" w:hAnsi="Arial" w:cs="Arial"/>
          <w:u w:val="single"/>
          <w:lang w:eastAsia="ko-KR"/>
        </w:rPr>
        <w:t>arker</w:t>
      </w:r>
      <w:r w:rsidRPr="00DB1F81">
        <w:rPr>
          <w:rFonts w:ascii="Arial" w:hAnsi="Arial" w:cs="Arial"/>
          <w:u w:val="single"/>
          <w:lang w:eastAsia="ko-KR"/>
        </w:rPr>
        <w:t>/Start</w:t>
      </w:r>
      <w:r w:rsidR="00851F6A" w:rsidRPr="00DB1F81">
        <w:rPr>
          <w:rFonts w:ascii="Arial" w:hAnsi="Arial" w:cs="Arial"/>
          <w:u w:val="single"/>
          <w:lang w:eastAsia="ko-KR"/>
        </w:rPr>
        <w:t>-</w:t>
      </w:r>
      <w:r w:rsidR="00B30D83" w:rsidRPr="00DB1F81">
        <w:rPr>
          <w:rFonts w:ascii="Arial" w:hAnsi="Arial" w:cs="Arial"/>
          <w:u w:val="single"/>
          <w:lang w:eastAsia="ko-KR"/>
        </w:rPr>
        <w:t>m</w:t>
      </w:r>
      <w:r w:rsidRPr="00DB1F81">
        <w:rPr>
          <w:rFonts w:ascii="Arial" w:hAnsi="Arial" w:cs="Arial"/>
          <w:u w:val="single"/>
          <w:lang w:eastAsia="ko-KR"/>
        </w:rPr>
        <w:t>arker</w:t>
      </w:r>
    </w:p>
    <w:p w14:paraId="5FB45382" w14:textId="5B22BEC1" w:rsidR="00773A65" w:rsidRDefault="00522E72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Another </w:t>
      </w:r>
      <w:r w:rsidR="006538D0">
        <w:rPr>
          <w:rFonts w:ascii="Arial" w:hAnsi="Arial" w:cs="Arial"/>
          <w:lang w:eastAsia="ko-KR"/>
        </w:rPr>
        <w:t xml:space="preserve">solution </w:t>
      </w:r>
      <w:r w:rsidR="00B12EF9">
        <w:rPr>
          <w:rFonts w:ascii="Arial" w:hAnsi="Arial" w:cs="Arial"/>
          <w:lang w:eastAsia="ko-KR"/>
        </w:rPr>
        <w:t xml:space="preserve">is </w:t>
      </w:r>
      <w:r w:rsidR="006538D0">
        <w:rPr>
          <w:rFonts w:ascii="Arial" w:hAnsi="Arial" w:cs="Arial"/>
          <w:lang w:eastAsia="ko-KR"/>
        </w:rPr>
        <w:t xml:space="preserve">to </w:t>
      </w:r>
      <w:r w:rsidR="008C1398">
        <w:rPr>
          <w:rFonts w:ascii="Arial" w:hAnsi="Arial" w:cs="Arial"/>
          <w:lang w:eastAsia="ko-KR"/>
        </w:rPr>
        <w:t xml:space="preserve">explicitly </w:t>
      </w:r>
      <w:r w:rsidR="00B12EF9">
        <w:rPr>
          <w:rFonts w:ascii="Arial" w:hAnsi="Arial" w:cs="Arial"/>
          <w:lang w:eastAsia="ko-KR"/>
        </w:rPr>
        <w:t>indicate</w:t>
      </w:r>
      <w:r w:rsidR="006538D0">
        <w:rPr>
          <w:rFonts w:ascii="Arial" w:hAnsi="Arial" w:cs="Arial"/>
          <w:lang w:eastAsia="ko-KR"/>
        </w:rPr>
        <w:t xml:space="preserve"> the sequence </w:t>
      </w:r>
      <w:r w:rsidR="00B12EF9">
        <w:rPr>
          <w:rFonts w:ascii="Arial" w:hAnsi="Arial" w:cs="Arial"/>
          <w:lang w:eastAsia="ko-KR"/>
        </w:rPr>
        <w:t>across different DRB</w:t>
      </w:r>
      <w:r w:rsidR="003B000F">
        <w:rPr>
          <w:rFonts w:ascii="Arial" w:hAnsi="Arial" w:cs="Arial"/>
          <w:lang w:eastAsia="ko-KR"/>
        </w:rPr>
        <w:t>s from SDAP transmitter</w:t>
      </w:r>
      <w:r w:rsidR="0054486B">
        <w:rPr>
          <w:rFonts w:ascii="Arial" w:hAnsi="Arial" w:cs="Arial"/>
          <w:lang w:eastAsia="ko-KR"/>
        </w:rPr>
        <w:t xml:space="preserve"> to SDAP receiver by using</w:t>
      </w:r>
      <w:r w:rsidR="008C1398">
        <w:rPr>
          <w:rFonts w:ascii="Arial" w:hAnsi="Arial" w:cs="Arial"/>
          <w:lang w:eastAsia="ko-KR"/>
        </w:rPr>
        <w:t xml:space="preserve"> “End-marker” in SDAP header</w:t>
      </w:r>
      <w:r w:rsidR="00B12EF9">
        <w:rPr>
          <w:rFonts w:ascii="Arial" w:hAnsi="Arial" w:cs="Arial"/>
          <w:lang w:eastAsia="ko-KR"/>
        </w:rPr>
        <w:t>. When the QoS flow mapping is happening,</w:t>
      </w:r>
      <w:r>
        <w:rPr>
          <w:rFonts w:ascii="Arial" w:hAnsi="Arial" w:cs="Arial"/>
          <w:lang w:eastAsia="ko-KR"/>
        </w:rPr>
        <w:t xml:space="preserve"> t</w:t>
      </w:r>
      <w:r w:rsidR="00B42665">
        <w:rPr>
          <w:rFonts w:ascii="Arial" w:hAnsi="Arial" w:cs="Arial"/>
          <w:lang w:eastAsia="ko-KR"/>
        </w:rPr>
        <w:t xml:space="preserve">he SDAP transmitter </w:t>
      </w:r>
      <w:r w:rsidR="00792E81">
        <w:rPr>
          <w:rFonts w:ascii="Arial" w:hAnsi="Arial" w:cs="Arial"/>
          <w:lang w:eastAsia="ko-KR"/>
        </w:rPr>
        <w:t>polls</w:t>
      </w:r>
      <w:r w:rsidR="00B42665">
        <w:rPr>
          <w:rFonts w:ascii="Arial" w:hAnsi="Arial" w:cs="Arial"/>
          <w:lang w:eastAsia="ko-KR"/>
        </w:rPr>
        <w:t xml:space="preserve"> an “</w:t>
      </w:r>
      <w:r w:rsidR="0054486B">
        <w:rPr>
          <w:rFonts w:ascii="Arial" w:hAnsi="Arial" w:cs="Arial"/>
          <w:lang w:eastAsia="ko-KR"/>
        </w:rPr>
        <w:t>E</w:t>
      </w:r>
      <w:r w:rsidR="00B42665">
        <w:rPr>
          <w:rFonts w:ascii="Arial" w:hAnsi="Arial" w:cs="Arial"/>
          <w:lang w:eastAsia="ko-KR"/>
        </w:rPr>
        <w:t>nd-</w:t>
      </w:r>
      <w:r w:rsidR="00B30D83">
        <w:rPr>
          <w:rFonts w:ascii="Arial" w:hAnsi="Arial" w:cs="Arial"/>
          <w:lang w:eastAsia="ko-KR"/>
        </w:rPr>
        <w:t>m</w:t>
      </w:r>
      <w:r w:rsidR="00B42665">
        <w:rPr>
          <w:rFonts w:ascii="Arial" w:hAnsi="Arial" w:cs="Arial"/>
          <w:lang w:eastAsia="ko-KR"/>
        </w:rPr>
        <w:t xml:space="preserve">arker” </w:t>
      </w:r>
      <w:r w:rsidR="00792E81">
        <w:rPr>
          <w:rFonts w:ascii="Arial" w:hAnsi="Arial" w:cs="Arial"/>
          <w:lang w:eastAsia="ko-KR"/>
        </w:rPr>
        <w:t>in last</w:t>
      </w:r>
      <w:r w:rsidR="00B42665">
        <w:rPr>
          <w:rFonts w:ascii="Arial" w:hAnsi="Arial" w:cs="Arial"/>
          <w:lang w:eastAsia="ko-KR"/>
        </w:rPr>
        <w:t xml:space="preserve"> packet </w:t>
      </w:r>
      <w:r w:rsidR="00792E81">
        <w:rPr>
          <w:rFonts w:ascii="Arial" w:hAnsi="Arial" w:cs="Arial"/>
          <w:lang w:eastAsia="ko-KR"/>
        </w:rPr>
        <w:t xml:space="preserve">of a QoS </w:t>
      </w:r>
      <w:r w:rsidR="00B42665">
        <w:rPr>
          <w:rFonts w:ascii="Arial" w:hAnsi="Arial" w:cs="Arial"/>
          <w:lang w:eastAsia="ko-KR"/>
        </w:rPr>
        <w:t xml:space="preserve">flow </w:t>
      </w:r>
      <w:r w:rsidR="00792E81">
        <w:rPr>
          <w:rFonts w:ascii="Arial" w:hAnsi="Arial" w:cs="Arial"/>
          <w:lang w:eastAsia="ko-KR"/>
        </w:rPr>
        <w:t>over</w:t>
      </w:r>
      <w:r w:rsidR="00B42665">
        <w:rPr>
          <w:rFonts w:ascii="Arial" w:hAnsi="Arial" w:cs="Arial"/>
          <w:lang w:eastAsia="ko-KR"/>
        </w:rPr>
        <w:t xml:space="preserve"> old DRB</w:t>
      </w:r>
      <w:r w:rsidR="0054486B">
        <w:rPr>
          <w:rFonts w:ascii="Arial" w:hAnsi="Arial" w:cs="Arial"/>
          <w:lang w:eastAsia="ko-KR"/>
        </w:rPr>
        <w:t>; w</w:t>
      </w:r>
      <w:r w:rsidR="00B42665">
        <w:rPr>
          <w:rFonts w:ascii="Arial" w:hAnsi="Arial" w:cs="Arial"/>
          <w:lang w:eastAsia="ko-KR"/>
        </w:rPr>
        <w:t>hen the SDAP receiver receives the packet with the “</w:t>
      </w:r>
      <w:r w:rsidR="006322FB">
        <w:rPr>
          <w:rFonts w:ascii="Arial" w:hAnsi="Arial" w:cs="Arial"/>
          <w:lang w:eastAsia="ko-KR"/>
        </w:rPr>
        <w:t>E</w:t>
      </w:r>
      <w:r w:rsidR="00B42665">
        <w:rPr>
          <w:rFonts w:ascii="Arial" w:hAnsi="Arial" w:cs="Arial"/>
          <w:lang w:eastAsia="ko-KR"/>
        </w:rPr>
        <w:t>nd-marker”, it knows that the flow is going to end</w:t>
      </w:r>
      <w:r w:rsidR="00500790">
        <w:rPr>
          <w:rFonts w:ascii="Arial" w:hAnsi="Arial" w:cs="Arial"/>
          <w:lang w:eastAsia="ko-KR"/>
        </w:rPr>
        <w:t xml:space="preserve"> </w:t>
      </w:r>
      <w:r w:rsidR="00B42665">
        <w:rPr>
          <w:rFonts w:ascii="Arial" w:hAnsi="Arial" w:cs="Arial"/>
          <w:lang w:eastAsia="ko-KR"/>
        </w:rPr>
        <w:t xml:space="preserve">in this DRB. If the SDAP receiver </w:t>
      </w:r>
      <w:r w:rsidR="00500790">
        <w:rPr>
          <w:rFonts w:ascii="Arial" w:hAnsi="Arial" w:cs="Arial"/>
          <w:lang w:eastAsia="ko-KR"/>
        </w:rPr>
        <w:t xml:space="preserve">subsequently </w:t>
      </w:r>
      <w:r w:rsidR="00B42665">
        <w:rPr>
          <w:rFonts w:ascii="Arial" w:hAnsi="Arial" w:cs="Arial"/>
          <w:lang w:eastAsia="ko-KR"/>
        </w:rPr>
        <w:t>receives packet</w:t>
      </w:r>
      <w:r w:rsidR="00500790">
        <w:rPr>
          <w:rFonts w:ascii="Arial" w:hAnsi="Arial" w:cs="Arial"/>
          <w:lang w:eastAsia="ko-KR"/>
        </w:rPr>
        <w:t>s</w:t>
      </w:r>
      <w:r w:rsidR="00B42665">
        <w:rPr>
          <w:rFonts w:ascii="Arial" w:hAnsi="Arial" w:cs="Arial"/>
          <w:lang w:eastAsia="ko-KR"/>
        </w:rPr>
        <w:t xml:space="preserve"> of same flow in </w:t>
      </w:r>
      <w:r w:rsidR="00500790">
        <w:rPr>
          <w:rFonts w:ascii="Arial" w:hAnsi="Arial" w:cs="Arial"/>
          <w:lang w:eastAsia="ko-KR"/>
        </w:rPr>
        <w:t xml:space="preserve">the </w:t>
      </w:r>
      <w:r w:rsidR="00B42665">
        <w:rPr>
          <w:rFonts w:ascii="Arial" w:hAnsi="Arial" w:cs="Arial"/>
          <w:lang w:eastAsia="ko-KR"/>
        </w:rPr>
        <w:t xml:space="preserve">new DRB, it can seamlessly pass the data to upper layer. </w:t>
      </w:r>
      <w:r w:rsidR="00792E81">
        <w:rPr>
          <w:rFonts w:ascii="Arial" w:hAnsi="Arial" w:cs="Arial"/>
          <w:lang w:eastAsia="ko-KR"/>
        </w:rPr>
        <w:t>On the other hand</w:t>
      </w:r>
      <w:r w:rsidR="00513188">
        <w:rPr>
          <w:rFonts w:ascii="Arial" w:hAnsi="Arial" w:cs="Arial"/>
          <w:lang w:eastAsia="ko-KR"/>
        </w:rPr>
        <w:t>, if the SDAP receiver receives packet</w:t>
      </w:r>
      <w:r w:rsidR="000167A4">
        <w:rPr>
          <w:rFonts w:ascii="Arial" w:hAnsi="Arial" w:cs="Arial"/>
          <w:lang w:eastAsia="ko-KR"/>
        </w:rPr>
        <w:t>s</w:t>
      </w:r>
      <w:r w:rsidR="00513188">
        <w:rPr>
          <w:rFonts w:ascii="Arial" w:hAnsi="Arial" w:cs="Arial"/>
          <w:lang w:eastAsia="ko-KR"/>
        </w:rPr>
        <w:t xml:space="preserve"> of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t xml:space="preserve">same flow in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t xml:space="preserve">new DRB without receiving </w:t>
      </w:r>
      <w:r w:rsidR="000167A4">
        <w:rPr>
          <w:rFonts w:ascii="Arial" w:hAnsi="Arial" w:cs="Arial"/>
          <w:lang w:eastAsia="ko-KR"/>
        </w:rPr>
        <w:t xml:space="preserve">a </w:t>
      </w:r>
      <w:r w:rsidR="00513188">
        <w:rPr>
          <w:rFonts w:ascii="Arial" w:hAnsi="Arial" w:cs="Arial"/>
          <w:lang w:eastAsia="ko-KR"/>
        </w:rPr>
        <w:t>packet with “</w:t>
      </w:r>
      <w:r w:rsidR="006322FB">
        <w:rPr>
          <w:rFonts w:ascii="Arial" w:hAnsi="Arial" w:cs="Arial"/>
          <w:lang w:eastAsia="ko-KR"/>
        </w:rPr>
        <w:t>E</w:t>
      </w:r>
      <w:r w:rsidR="00513188">
        <w:rPr>
          <w:rFonts w:ascii="Arial" w:hAnsi="Arial" w:cs="Arial"/>
          <w:lang w:eastAsia="ko-KR"/>
        </w:rPr>
        <w:t xml:space="preserve">nd-marker” in the old DRB, </w:t>
      </w:r>
      <w:r w:rsidR="00792E81">
        <w:rPr>
          <w:rFonts w:ascii="Arial" w:hAnsi="Arial" w:cs="Arial"/>
          <w:lang w:eastAsia="ko-KR"/>
        </w:rPr>
        <w:t xml:space="preserve">it knows </w:t>
      </w:r>
      <w:r w:rsidR="00513188">
        <w:rPr>
          <w:rFonts w:ascii="Arial" w:hAnsi="Arial" w:cs="Arial"/>
          <w:lang w:eastAsia="ko-KR"/>
        </w:rPr>
        <w:t xml:space="preserve">that out-of-order delivery </w:t>
      </w:r>
      <w:r w:rsidR="000167A4">
        <w:rPr>
          <w:rFonts w:ascii="Arial" w:hAnsi="Arial" w:cs="Arial"/>
          <w:lang w:eastAsia="ko-KR"/>
        </w:rPr>
        <w:t xml:space="preserve">has </w:t>
      </w:r>
      <w:r w:rsidR="00513188">
        <w:rPr>
          <w:rFonts w:ascii="Arial" w:hAnsi="Arial" w:cs="Arial"/>
          <w:lang w:eastAsia="ko-KR"/>
        </w:rPr>
        <w:t xml:space="preserve">occurred and </w:t>
      </w:r>
      <w:r w:rsidR="00792E81">
        <w:rPr>
          <w:rFonts w:ascii="Arial" w:hAnsi="Arial" w:cs="Arial"/>
          <w:lang w:eastAsia="ko-KR"/>
        </w:rPr>
        <w:t xml:space="preserve">holds </w:t>
      </w:r>
      <w:r w:rsidR="00513188">
        <w:rPr>
          <w:rFonts w:ascii="Arial" w:hAnsi="Arial" w:cs="Arial"/>
          <w:lang w:eastAsia="ko-KR"/>
        </w:rPr>
        <w:t xml:space="preserve">the </w:t>
      </w:r>
      <w:r w:rsidR="00792E81">
        <w:rPr>
          <w:rFonts w:ascii="Arial" w:hAnsi="Arial" w:cs="Arial"/>
          <w:lang w:eastAsia="ko-KR"/>
        </w:rPr>
        <w:t xml:space="preserve">new </w:t>
      </w:r>
      <w:r w:rsidR="00513188">
        <w:rPr>
          <w:rFonts w:ascii="Arial" w:hAnsi="Arial" w:cs="Arial"/>
          <w:lang w:eastAsia="ko-KR"/>
        </w:rPr>
        <w:t xml:space="preserve">packet </w:t>
      </w:r>
      <w:r w:rsidR="00792E81">
        <w:rPr>
          <w:rFonts w:ascii="Arial" w:hAnsi="Arial" w:cs="Arial"/>
          <w:lang w:eastAsia="ko-KR"/>
        </w:rPr>
        <w:t>until</w:t>
      </w:r>
      <w:r w:rsidR="000167A4">
        <w:rPr>
          <w:rFonts w:ascii="Arial" w:hAnsi="Arial" w:cs="Arial"/>
          <w:lang w:eastAsia="ko-KR"/>
        </w:rPr>
        <w:t xml:space="preserve"> </w:t>
      </w:r>
      <w:r w:rsidR="00513188">
        <w:rPr>
          <w:rFonts w:ascii="Arial" w:hAnsi="Arial" w:cs="Arial"/>
          <w:lang w:eastAsia="ko-KR"/>
        </w:rPr>
        <w:t xml:space="preserve">the </w:t>
      </w:r>
      <w:r w:rsidR="006322FB">
        <w:rPr>
          <w:rFonts w:ascii="Arial" w:hAnsi="Arial" w:cs="Arial"/>
          <w:lang w:eastAsia="ko-KR"/>
        </w:rPr>
        <w:t>“E</w:t>
      </w:r>
      <w:r w:rsidR="00513188">
        <w:rPr>
          <w:rFonts w:ascii="Arial" w:hAnsi="Arial" w:cs="Arial"/>
          <w:lang w:eastAsia="ko-KR"/>
        </w:rPr>
        <w:t>nd-marker</w:t>
      </w:r>
      <w:r w:rsidR="006322FB">
        <w:rPr>
          <w:rFonts w:ascii="Arial" w:hAnsi="Arial" w:cs="Arial"/>
          <w:lang w:eastAsia="ko-KR"/>
        </w:rPr>
        <w:t>”</w:t>
      </w:r>
      <w:r w:rsidR="00792E81">
        <w:rPr>
          <w:rFonts w:ascii="Arial" w:hAnsi="Arial" w:cs="Arial"/>
          <w:lang w:eastAsia="ko-KR"/>
        </w:rPr>
        <w:t xml:space="preserve"> is received</w:t>
      </w:r>
      <w:r w:rsidR="00513188">
        <w:rPr>
          <w:rFonts w:ascii="Arial" w:hAnsi="Arial" w:cs="Arial"/>
          <w:lang w:eastAsia="ko-KR"/>
        </w:rPr>
        <w:t>.</w:t>
      </w:r>
      <w:r w:rsidR="00964EDD">
        <w:rPr>
          <w:rFonts w:ascii="Arial" w:hAnsi="Arial" w:cs="Arial"/>
          <w:lang w:eastAsia="ko-KR"/>
        </w:rPr>
        <w:t xml:space="preserve"> An illustration is shown in figure 1. </w:t>
      </w:r>
    </w:p>
    <w:p w14:paraId="79C48A60" w14:textId="4C983D41" w:rsidR="00C7119E" w:rsidRDefault="00C7119E" w:rsidP="00964EDD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 wp14:anchorId="511D4F82" wp14:editId="1F4701D0">
            <wp:extent cx="4405745" cy="165986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666" cy="1668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492D9" w14:textId="240F08FC" w:rsidR="007A6EFF" w:rsidRPr="007A6EFF" w:rsidRDefault="00964EDD" w:rsidP="007A6EFF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1</w:t>
      </w:r>
      <w:r w:rsidR="007A6EFF"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“End-</w:t>
      </w:r>
      <w:r w:rsidR="00B30D83">
        <w:rPr>
          <w:rFonts w:ascii="Arial" w:hAnsi="Arial" w:cs="Arial"/>
          <w:b/>
          <w:lang w:eastAsia="ko-KR"/>
        </w:rPr>
        <w:t>m</w:t>
      </w:r>
      <w:r>
        <w:rPr>
          <w:rFonts w:ascii="Arial" w:hAnsi="Arial" w:cs="Arial"/>
          <w:b/>
          <w:lang w:eastAsia="ko-KR"/>
        </w:rPr>
        <w:t xml:space="preserve">arker” to indicate the end of flow in </w:t>
      </w:r>
      <w:r w:rsidR="00F70838">
        <w:rPr>
          <w:rFonts w:ascii="Arial" w:hAnsi="Arial" w:cs="Arial"/>
          <w:b/>
          <w:lang w:eastAsia="ko-KR"/>
        </w:rPr>
        <w:t>old</w:t>
      </w:r>
      <w:r>
        <w:rPr>
          <w:rFonts w:ascii="Arial" w:hAnsi="Arial" w:cs="Arial"/>
          <w:b/>
          <w:lang w:eastAsia="ko-KR"/>
        </w:rPr>
        <w:t xml:space="preserve"> DRB.</w:t>
      </w:r>
    </w:p>
    <w:p w14:paraId="78B24288" w14:textId="40C4DD0C" w:rsidR="007A6EFF" w:rsidRDefault="002106A0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Moreover, w</w:t>
      </w:r>
      <w:r w:rsidR="00897D92">
        <w:rPr>
          <w:rFonts w:ascii="Arial" w:hAnsi="Arial" w:cs="Arial"/>
          <w:lang w:eastAsia="ko-KR"/>
        </w:rPr>
        <w:t xml:space="preserve">hen </w:t>
      </w:r>
      <w:r w:rsidR="00D82678">
        <w:rPr>
          <w:rFonts w:ascii="Arial" w:hAnsi="Arial" w:cs="Arial"/>
          <w:lang w:eastAsia="ko-KR"/>
        </w:rPr>
        <w:t xml:space="preserve">there </w:t>
      </w:r>
      <w:r w:rsidR="00C32C3F">
        <w:rPr>
          <w:rFonts w:ascii="Arial" w:hAnsi="Arial" w:cs="Arial"/>
          <w:lang w:eastAsia="ko-KR"/>
        </w:rPr>
        <w:t xml:space="preserve">is </w:t>
      </w:r>
      <w:r w:rsidR="00D82678">
        <w:rPr>
          <w:rFonts w:ascii="Arial" w:hAnsi="Arial" w:cs="Arial"/>
          <w:lang w:eastAsia="ko-KR"/>
        </w:rPr>
        <w:t>no packet to add for “</w:t>
      </w:r>
      <w:r w:rsidR="006322FB">
        <w:rPr>
          <w:rFonts w:ascii="Arial" w:hAnsi="Arial" w:cs="Arial"/>
          <w:lang w:eastAsia="ko-KR"/>
        </w:rPr>
        <w:t>E</w:t>
      </w:r>
      <w:r w:rsidR="00D82678">
        <w:rPr>
          <w:rFonts w:ascii="Arial" w:hAnsi="Arial" w:cs="Arial"/>
          <w:lang w:eastAsia="ko-KR"/>
        </w:rPr>
        <w:t>nd-marker” in the old DRB, t</w:t>
      </w:r>
      <w:r w:rsidR="00354E89">
        <w:rPr>
          <w:rFonts w:ascii="Arial" w:hAnsi="Arial" w:cs="Arial"/>
          <w:lang w:eastAsia="ko-KR"/>
        </w:rPr>
        <w:t xml:space="preserve">he SDAP transmitter </w:t>
      </w:r>
      <w:r>
        <w:rPr>
          <w:rFonts w:ascii="Arial" w:hAnsi="Arial" w:cs="Arial"/>
          <w:lang w:eastAsia="ko-KR"/>
        </w:rPr>
        <w:t>shall</w:t>
      </w:r>
      <w:r w:rsidR="00354E89">
        <w:rPr>
          <w:rFonts w:ascii="Arial" w:hAnsi="Arial" w:cs="Arial"/>
          <w:lang w:eastAsia="ko-KR"/>
        </w:rPr>
        <w:t xml:space="preserve"> </w:t>
      </w:r>
      <w:r w:rsidR="00D82678">
        <w:rPr>
          <w:rFonts w:ascii="Arial" w:hAnsi="Arial" w:cs="Arial"/>
          <w:lang w:eastAsia="ko-KR"/>
        </w:rPr>
        <w:t>directly add a “</w:t>
      </w:r>
      <w:r w:rsidR="00E43372">
        <w:rPr>
          <w:rFonts w:ascii="Arial" w:hAnsi="Arial" w:cs="Arial"/>
          <w:lang w:eastAsia="ko-KR"/>
        </w:rPr>
        <w:t>S</w:t>
      </w:r>
      <w:r w:rsidR="00D82678">
        <w:rPr>
          <w:rFonts w:ascii="Arial" w:hAnsi="Arial" w:cs="Arial"/>
          <w:lang w:eastAsia="ko-KR"/>
        </w:rPr>
        <w:t>tart-marker” to indicate the start of packet flow in the new DRB.</w:t>
      </w:r>
      <w:r w:rsidR="00354E89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Upon receiving </w:t>
      </w:r>
      <w:r w:rsidR="00D82678">
        <w:rPr>
          <w:rFonts w:ascii="Arial" w:hAnsi="Arial" w:cs="Arial"/>
          <w:lang w:eastAsia="ko-KR"/>
        </w:rPr>
        <w:t>the “</w:t>
      </w:r>
      <w:r w:rsidR="00E43372">
        <w:rPr>
          <w:rFonts w:ascii="Arial" w:hAnsi="Arial" w:cs="Arial"/>
          <w:lang w:eastAsia="ko-KR"/>
        </w:rPr>
        <w:t>S</w:t>
      </w:r>
      <w:r w:rsidR="00D82678">
        <w:rPr>
          <w:rFonts w:ascii="Arial" w:hAnsi="Arial" w:cs="Arial"/>
          <w:lang w:eastAsia="ko-KR"/>
        </w:rPr>
        <w:t>tart-marker” packet</w:t>
      </w:r>
      <w:r>
        <w:rPr>
          <w:rFonts w:ascii="Arial" w:hAnsi="Arial" w:cs="Arial"/>
          <w:lang w:eastAsia="ko-KR"/>
        </w:rPr>
        <w:t xml:space="preserve"> in the receiver side, SDAP</w:t>
      </w:r>
      <w:r w:rsidR="00D82678">
        <w:rPr>
          <w:rFonts w:ascii="Arial" w:hAnsi="Arial" w:cs="Arial"/>
          <w:lang w:eastAsia="ko-KR"/>
        </w:rPr>
        <w:t xml:space="preserve"> </w:t>
      </w:r>
      <w:r w:rsidR="00310555">
        <w:rPr>
          <w:rFonts w:ascii="Arial" w:hAnsi="Arial" w:cs="Arial"/>
          <w:lang w:eastAsia="ko-KR"/>
        </w:rPr>
        <w:t xml:space="preserve">can </w:t>
      </w:r>
      <w:r w:rsidR="00D82678">
        <w:rPr>
          <w:rFonts w:ascii="Arial" w:hAnsi="Arial" w:cs="Arial"/>
          <w:lang w:eastAsia="ko-KR"/>
        </w:rPr>
        <w:t>directly pass the data to upper layer</w:t>
      </w:r>
      <w:r w:rsidR="00310555">
        <w:rPr>
          <w:rFonts w:ascii="Arial" w:hAnsi="Arial" w:cs="Arial"/>
          <w:lang w:eastAsia="ko-KR"/>
        </w:rPr>
        <w:t xml:space="preserve"> without waiting</w:t>
      </w:r>
      <w:r w:rsidR="00D82678">
        <w:rPr>
          <w:rFonts w:ascii="Arial" w:hAnsi="Arial" w:cs="Arial"/>
          <w:lang w:eastAsia="ko-KR"/>
        </w:rPr>
        <w:t xml:space="preserve">. </w:t>
      </w:r>
    </w:p>
    <w:p w14:paraId="09FFE411" w14:textId="372A1BD6" w:rsidR="003C34CB" w:rsidRDefault="003C34CB" w:rsidP="009D3B3A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 wp14:anchorId="3E673BCD" wp14:editId="67B952E2">
            <wp:extent cx="4218710" cy="168919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381" cy="17146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C6DA9" w14:textId="3652D86A" w:rsidR="004E07F0" w:rsidRPr="007A6EFF" w:rsidRDefault="004E07F0" w:rsidP="004E07F0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="007A6EFF" w:rsidRPr="007A6EFF">
        <w:rPr>
          <w:rFonts w:ascii="Arial" w:hAnsi="Arial" w:cs="Arial"/>
          <w:b/>
          <w:lang w:eastAsia="ko-KR"/>
        </w:rPr>
        <w:t xml:space="preserve"> 2: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“Start-Marker” to indicate the start of flow in new DRB.</w:t>
      </w:r>
    </w:p>
    <w:p w14:paraId="55E8B491" w14:textId="068578A2" w:rsidR="00591AB6" w:rsidRDefault="007A16CE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="00591AB6" w:rsidRPr="00591AB6">
        <w:rPr>
          <w:rFonts w:ascii="Arial" w:hAnsi="Arial" w:cs="Arial"/>
          <w:b/>
          <w:lang w:eastAsia="ko-KR"/>
        </w:rPr>
        <w:t xml:space="preserve">: </w:t>
      </w:r>
      <w:r w:rsidR="00020754">
        <w:rPr>
          <w:rFonts w:ascii="Arial" w:hAnsi="Arial" w:cs="Arial"/>
          <w:b/>
          <w:lang w:eastAsia="ko-KR"/>
        </w:rPr>
        <w:t>The solution of</w:t>
      </w:r>
      <w:r w:rsidR="00B30D83">
        <w:rPr>
          <w:rFonts w:ascii="Arial" w:hAnsi="Arial" w:cs="Arial"/>
          <w:b/>
          <w:lang w:eastAsia="ko-KR"/>
        </w:rPr>
        <w:t xml:space="preserve"> </w:t>
      </w:r>
      <w:r w:rsidR="00591AB6">
        <w:rPr>
          <w:rFonts w:ascii="Arial" w:hAnsi="Arial" w:cs="Arial"/>
          <w:b/>
          <w:lang w:eastAsia="ko-KR"/>
        </w:rPr>
        <w:t>“End</w:t>
      </w:r>
      <w:r w:rsidR="00B30D83">
        <w:rPr>
          <w:rFonts w:ascii="Arial" w:hAnsi="Arial" w:cs="Arial"/>
          <w:b/>
          <w:lang w:eastAsia="ko-KR"/>
        </w:rPr>
        <w:t>-</w:t>
      </w:r>
      <w:r w:rsidR="00591AB6">
        <w:rPr>
          <w:rFonts w:ascii="Arial" w:hAnsi="Arial" w:cs="Arial"/>
          <w:b/>
          <w:lang w:eastAsia="ko-KR"/>
        </w:rPr>
        <w:t>marker/St</w:t>
      </w:r>
      <w:r w:rsidR="00B30D83">
        <w:rPr>
          <w:rFonts w:ascii="Arial" w:hAnsi="Arial" w:cs="Arial"/>
          <w:b/>
          <w:lang w:eastAsia="ko-KR"/>
        </w:rPr>
        <w:t>art-</w:t>
      </w:r>
      <w:r w:rsidR="00591AB6">
        <w:rPr>
          <w:rFonts w:ascii="Arial" w:hAnsi="Arial" w:cs="Arial"/>
          <w:b/>
          <w:lang w:eastAsia="ko-KR"/>
        </w:rPr>
        <w:t xml:space="preserve">marker” </w:t>
      </w:r>
      <w:r w:rsidR="002D49E6">
        <w:rPr>
          <w:rFonts w:ascii="Arial" w:hAnsi="Arial" w:cs="Arial"/>
          <w:b/>
          <w:lang w:eastAsia="ko-KR"/>
        </w:rPr>
        <w:t>can</w:t>
      </w:r>
      <w:r w:rsidR="00591AB6">
        <w:rPr>
          <w:rFonts w:ascii="Arial" w:hAnsi="Arial" w:cs="Arial"/>
          <w:b/>
          <w:lang w:eastAsia="ko-KR"/>
        </w:rPr>
        <w:t xml:space="preserve"> </w:t>
      </w:r>
      <w:r w:rsidR="005C16CD">
        <w:rPr>
          <w:rFonts w:ascii="Arial" w:hAnsi="Arial" w:cs="Arial"/>
          <w:b/>
          <w:lang w:eastAsia="ko-KR"/>
        </w:rPr>
        <w:t>guarantee</w:t>
      </w:r>
      <w:r w:rsidR="00020754">
        <w:rPr>
          <w:rFonts w:ascii="Arial" w:hAnsi="Arial" w:cs="Arial"/>
          <w:b/>
          <w:lang w:eastAsia="ko-KR"/>
        </w:rPr>
        <w:t xml:space="preserve"> in-order delivery in both DL/UL without introducing additional latency</w:t>
      </w:r>
      <w:r w:rsidR="00591AB6">
        <w:rPr>
          <w:rFonts w:ascii="Arial" w:hAnsi="Arial" w:cs="Arial"/>
          <w:b/>
          <w:lang w:eastAsia="ko-KR"/>
        </w:rPr>
        <w:t>.</w:t>
      </w:r>
    </w:p>
    <w:p w14:paraId="61A731F7" w14:textId="2B2268B3" w:rsidR="005C16CD" w:rsidRPr="00591AB6" w:rsidRDefault="005C16CD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2: Use “End-marker/Start-marker” solution to guarantee in-order delivery for QoS flow remapping.</w:t>
      </w:r>
    </w:p>
    <w:p w14:paraId="5DF711AE" w14:textId="548B3AA8" w:rsidR="00A56755" w:rsidRDefault="00A56755" w:rsidP="00A56755">
      <w:pPr>
        <w:rPr>
          <w:rFonts w:ascii="Arial" w:hAnsi="Arial" w:cs="Arial"/>
          <w:lang w:eastAsia="ko-KR"/>
        </w:rPr>
      </w:pPr>
      <w:r w:rsidRPr="00540D79">
        <w:rPr>
          <w:rFonts w:ascii="Arial" w:hAnsi="Arial" w:cs="Arial"/>
          <w:lang w:eastAsia="ko-KR"/>
        </w:rPr>
        <w:t xml:space="preserve">Note that </w:t>
      </w:r>
      <w:r w:rsidR="006322FB" w:rsidRPr="00540D79">
        <w:rPr>
          <w:rFonts w:ascii="Arial" w:hAnsi="Arial" w:cs="Arial"/>
          <w:lang w:eastAsia="ko-KR"/>
        </w:rPr>
        <w:t>“</w:t>
      </w:r>
      <w:r w:rsidR="006322FB">
        <w:rPr>
          <w:rFonts w:ascii="Arial" w:hAnsi="Arial" w:cs="Arial"/>
          <w:lang w:eastAsia="ko-KR"/>
        </w:rPr>
        <w:t>E</w:t>
      </w:r>
      <w:r w:rsidR="006322FB" w:rsidRPr="00540D79">
        <w:rPr>
          <w:rFonts w:ascii="Arial" w:hAnsi="Arial" w:cs="Arial"/>
          <w:lang w:eastAsia="ko-KR"/>
        </w:rPr>
        <w:t>nd-marker”</w:t>
      </w:r>
      <w:r w:rsidR="006322FB">
        <w:rPr>
          <w:rFonts w:ascii="Arial" w:hAnsi="Arial" w:cs="Arial"/>
          <w:lang w:eastAsia="ko-KR"/>
        </w:rPr>
        <w:t xml:space="preserve"> </w:t>
      </w:r>
      <w:r w:rsidRPr="00540D79">
        <w:rPr>
          <w:rFonts w:ascii="Arial" w:hAnsi="Arial" w:cs="Arial"/>
          <w:lang w:eastAsia="ko-KR"/>
        </w:rPr>
        <w:t xml:space="preserve">and </w:t>
      </w:r>
      <w:r w:rsidR="006322FB" w:rsidRPr="00540D79">
        <w:rPr>
          <w:rFonts w:ascii="Arial" w:hAnsi="Arial" w:cs="Arial"/>
          <w:lang w:eastAsia="ko-KR"/>
        </w:rPr>
        <w:t>“</w:t>
      </w:r>
      <w:r w:rsidR="006322FB">
        <w:rPr>
          <w:rFonts w:ascii="Arial" w:hAnsi="Arial" w:cs="Arial"/>
          <w:lang w:eastAsia="ko-KR"/>
        </w:rPr>
        <w:t>S</w:t>
      </w:r>
      <w:r w:rsidR="006322FB" w:rsidRPr="00540D79">
        <w:rPr>
          <w:rFonts w:ascii="Arial" w:hAnsi="Arial" w:cs="Arial"/>
          <w:lang w:eastAsia="ko-KR"/>
        </w:rPr>
        <w:t>tart-marker”</w:t>
      </w:r>
      <w:r w:rsidR="006322FB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can be merged into</w:t>
      </w:r>
      <w:r w:rsidR="00934D39">
        <w:rPr>
          <w:rFonts w:ascii="Arial" w:hAnsi="Arial" w:cs="Arial"/>
          <w:lang w:eastAsia="ko-KR"/>
        </w:rPr>
        <w:t xml:space="preserve"> a</w:t>
      </w:r>
      <w:r>
        <w:rPr>
          <w:rFonts w:ascii="Arial" w:hAnsi="Arial" w:cs="Arial"/>
          <w:lang w:eastAsia="ko-KR"/>
        </w:rPr>
        <w:t xml:space="preserve"> single bit in SDAP header</w:t>
      </w:r>
      <w:r w:rsidR="005C16CD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="005C16CD">
        <w:rPr>
          <w:rFonts w:ascii="Arial" w:hAnsi="Arial" w:cs="Arial"/>
          <w:lang w:eastAsia="ko-KR"/>
        </w:rPr>
        <w:t xml:space="preserve">During QoS flow remapping, </w:t>
      </w:r>
      <w:r>
        <w:rPr>
          <w:rFonts w:ascii="Arial" w:hAnsi="Arial" w:cs="Arial"/>
          <w:lang w:eastAsia="ko-KR"/>
        </w:rPr>
        <w:t xml:space="preserve">the SDAP transmitter </w:t>
      </w:r>
      <w:r w:rsidR="008E0C66">
        <w:rPr>
          <w:rFonts w:ascii="Arial" w:hAnsi="Arial" w:cs="Arial"/>
          <w:lang w:eastAsia="ko-KR"/>
        </w:rPr>
        <w:t xml:space="preserve">always </w:t>
      </w:r>
      <w:r w:rsidR="005C16CD">
        <w:rPr>
          <w:rFonts w:ascii="Arial" w:hAnsi="Arial" w:cs="Arial"/>
          <w:lang w:eastAsia="ko-KR"/>
        </w:rPr>
        <w:t xml:space="preserve">uses </w:t>
      </w:r>
      <w:r>
        <w:rPr>
          <w:rFonts w:ascii="Arial" w:hAnsi="Arial" w:cs="Arial"/>
          <w:lang w:eastAsia="ko-KR"/>
        </w:rPr>
        <w:t xml:space="preserve">either </w:t>
      </w:r>
      <w:r w:rsidRPr="00540D79">
        <w:rPr>
          <w:rFonts w:ascii="Arial" w:hAnsi="Arial" w:cs="Arial"/>
          <w:lang w:eastAsia="ko-KR"/>
        </w:rPr>
        <w:t>“</w:t>
      </w:r>
      <w:r w:rsidR="006322FB">
        <w:rPr>
          <w:rFonts w:ascii="Arial" w:hAnsi="Arial" w:cs="Arial"/>
          <w:lang w:eastAsia="ko-KR"/>
        </w:rPr>
        <w:t>E</w:t>
      </w:r>
      <w:r w:rsidRPr="00540D79">
        <w:rPr>
          <w:rFonts w:ascii="Arial" w:hAnsi="Arial" w:cs="Arial"/>
          <w:lang w:eastAsia="ko-KR"/>
        </w:rPr>
        <w:t>nd-marker”</w:t>
      </w:r>
      <w:r w:rsidR="006322FB" w:rsidRPr="006322FB">
        <w:rPr>
          <w:rFonts w:ascii="Arial" w:hAnsi="Arial" w:cs="Arial"/>
          <w:lang w:eastAsia="ko-KR"/>
        </w:rPr>
        <w:t xml:space="preserve"> </w:t>
      </w:r>
      <w:r w:rsidR="006322FB">
        <w:rPr>
          <w:rFonts w:ascii="Arial" w:hAnsi="Arial" w:cs="Arial"/>
          <w:lang w:eastAsia="ko-KR"/>
        </w:rPr>
        <w:t xml:space="preserve">or </w:t>
      </w:r>
      <w:r w:rsidR="006322FB" w:rsidRPr="00540D79">
        <w:rPr>
          <w:rFonts w:ascii="Arial" w:hAnsi="Arial" w:cs="Arial"/>
          <w:lang w:eastAsia="ko-KR"/>
        </w:rPr>
        <w:t>“</w:t>
      </w:r>
      <w:r w:rsidR="006322FB">
        <w:rPr>
          <w:rFonts w:ascii="Arial" w:hAnsi="Arial" w:cs="Arial"/>
          <w:lang w:eastAsia="ko-KR"/>
        </w:rPr>
        <w:t>S</w:t>
      </w:r>
      <w:r w:rsidR="006322FB" w:rsidRPr="00540D79">
        <w:rPr>
          <w:rFonts w:ascii="Arial" w:hAnsi="Arial" w:cs="Arial"/>
          <w:lang w:eastAsia="ko-KR"/>
        </w:rPr>
        <w:t xml:space="preserve">tart-marker” </w:t>
      </w:r>
      <w:r w:rsidR="00934D39">
        <w:rPr>
          <w:rFonts w:ascii="Arial" w:hAnsi="Arial" w:cs="Arial"/>
          <w:lang w:eastAsia="ko-KR"/>
        </w:rPr>
        <w:t xml:space="preserve">depending </w:t>
      </w:r>
      <w:r>
        <w:rPr>
          <w:rFonts w:ascii="Arial" w:hAnsi="Arial" w:cs="Arial"/>
          <w:lang w:eastAsia="ko-KR"/>
        </w:rPr>
        <w:t xml:space="preserve">on </w:t>
      </w:r>
      <w:r w:rsidR="005C16CD">
        <w:rPr>
          <w:rFonts w:ascii="Arial" w:hAnsi="Arial" w:cs="Arial"/>
          <w:lang w:eastAsia="ko-KR"/>
        </w:rPr>
        <w:t xml:space="preserve">if there’re pending transmission over </w:t>
      </w:r>
      <w:r w:rsidR="008E0C66">
        <w:rPr>
          <w:rFonts w:ascii="Arial" w:hAnsi="Arial" w:cs="Arial"/>
          <w:lang w:eastAsia="ko-KR"/>
        </w:rPr>
        <w:t>old DRB; whereas the SDAP receiver either waits for the “</w:t>
      </w:r>
      <w:r w:rsidR="006322FB">
        <w:rPr>
          <w:rFonts w:ascii="Arial" w:hAnsi="Arial" w:cs="Arial"/>
          <w:lang w:eastAsia="ko-KR"/>
        </w:rPr>
        <w:t>E</w:t>
      </w:r>
      <w:r w:rsidR="008E0C66">
        <w:rPr>
          <w:rFonts w:ascii="Arial" w:hAnsi="Arial" w:cs="Arial"/>
          <w:lang w:eastAsia="ko-KR"/>
        </w:rPr>
        <w:t>nd-marker” from old DRB or “</w:t>
      </w:r>
      <w:r w:rsidR="006322FB">
        <w:rPr>
          <w:rFonts w:ascii="Arial" w:hAnsi="Arial" w:cs="Arial"/>
          <w:lang w:eastAsia="ko-KR"/>
        </w:rPr>
        <w:t>S</w:t>
      </w:r>
      <w:r w:rsidR="008E0C66">
        <w:rPr>
          <w:rFonts w:ascii="Arial" w:hAnsi="Arial" w:cs="Arial"/>
          <w:lang w:eastAsia="ko-KR"/>
        </w:rPr>
        <w:t>tart-marker” from new DRB.</w:t>
      </w:r>
      <w:r>
        <w:rPr>
          <w:rFonts w:ascii="Arial" w:hAnsi="Arial" w:cs="Arial"/>
          <w:lang w:eastAsia="ko-KR"/>
        </w:rPr>
        <w:t xml:space="preserve"> </w:t>
      </w:r>
      <w:r w:rsidR="008E0C66">
        <w:rPr>
          <w:rFonts w:ascii="Arial" w:hAnsi="Arial" w:cs="Arial"/>
          <w:lang w:eastAsia="ko-KR"/>
        </w:rPr>
        <w:t xml:space="preserve">Hence, the solution can be simply realized by adding </w:t>
      </w:r>
      <w:r w:rsidR="009372A3">
        <w:rPr>
          <w:rFonts w:ascii="Arial" w:hAnsi="Arial" w:cs="Arial"/>
          <w:lang w:eastAsia="ko-KR"/>
        </w:rPr>
        <w:t>1</w:t>
      </w:r>
      <w:r w:rsidR="008E0C66">
        <w:rPr>
          <w:rFonts w:ascii="Arial" w:hAnsi="Arial" w:cs="Arial"/>
          <w:lang w:eastAsia="ko-KR"/>
        </w:rPr>
        <w:t>-bit parameter in the SDAP header format</w:t>
      </w:r>
      <w:r>
        <w:rPr>
          <w:rFonts w:ascii="Arial" w:hAnsi="Arial" w:cs="Arial"/>
          <w:lang w:eastAsia="ko-KR"/>
        </w:rPr>
        <w:t>.</w:t>
      </w:r>
    </w:p>
    <w:p w14:paraId="77BE6546" w14:textId="57EA3A75" w:rsidR="004B30DA" w:rsidRDefault="0074100D" w:rsidP="007B70D0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lang w:eastAsia="ko-KR"/>
        </w:rPr>
        <w:t xml:space="preserve">Figure </w:t>
      </w:r>
      <w:r w:rsidR="008E0C66">
        <w:rPr>
          <w:rFonts w:ascii="Arial" w:hAnsi="Arial" w:cs="Arial"/>
          <w:lang w:eastAsia="ko-KR"/>
        </w:rPr>
        <w:t>3</w:t>
      </w:r>
      <w:r>
        <w:rPr>
          <w:rFonts w:ascii="Arial" w:hAnsi="Arial" w:cs="Arial"/>
          <w:lang w:eastAsia="ko-KR"/>
        </w:rPr>
        <w:t xml:space="preserve"> and Figure </w:t>
      </w:r>
      <w:r w:rsidR="008E0C66">
        <w:rPr>
          <w:rFonts w:ascii="Arial" w:hAnsi="Arial" w:cs="Arial"/>
          <w:lang w:eastAsia="ko-KR"/>
        </w:rPr>
        <w:t>4</w:t>
      </w:r>
      <w:r>
        <w:rPr>
          <w:rFonts w:ascii="Arial" w:hAnsi="Arial" w:cs="Arial"/>
          <w:lang w:eastAsia="ko-KR"/>
        </w:rPr>
        <w:t xml:space="preserve"> show an example of how 1-bit </w:t>
      </w:r>
      <w:r w:rsidR="009372A3">
        <w:rPr>
          <w:rFonts w:ascii="Arial" w:hAnsi="Arial" w:cs="Arial"/>
          <w:lang w:eastAsia="ko-KR"/>
        </w:rPr>
        <w:t xml:space="preserve">“End/Start </w:t>
      </w:r>
      <w:r>
        <w:rPr>
          <w:rFonts w:ascii="Arial" w:hAnsi="Arial" w:cs="Arial"/>
          <w:lang w:eastAsia="ko-KR"/>
        </w:rPr>
        <w:t>marker</w:t>
      </w:r>
      <w:r w:rsidR="009372A3">
        <w:rPr>
          <w:rFonts w:ascii="Arial" w:hAnsi="Arial" w:cs="Arial"/>
          <w:lang w:eastAsia="ko-KR"/>
        </w:rPr>
        <w:t>”</w:t>
      </w:r>
      <w:r>
        <w:rPr>
          <w:rFonts w:ascii="Arial" w:hAnsi="Arial" w:cs="Arial"/>
          <w:lang w:eastAsia="ko-KR"/>
        </w:rPr>
        <w:t xml:space="preserve"> can be presented in </w:t>
      </w:r>
      <w:r w:rsidR="008E0C66">
        <w:rPr>
          <w:rFonts w:ascii="Arial" w:hAnsi="Arial" w:cs="Arial"/>
          <w:lang w:eastAsia="ko-KR"/>
        </w:rPr>
        <w:t>both</w:t>
      </w:r>
      <w:r>
        <w:rPr>
          <w:rFonts w:ascii="Arial" w:hAnsi="Arial" w:cs="Arial"/>
          <w:lang w:eastAsia="ko-KR"/>
        </w:rPr>
        <w:t xml:space="preserve"> </w:t>
      </w:r>
      <w:r w:rsidR="008E0C66">
        <w:rPr>
          <w:rFonts w:ascii="Arial" w:hAnsi="Arial" w:cs="Arial"/>
          <w:lang w:eastAsia="ko-KR"/>
        </w:rPr>
        <w:t xml:space="preserve">DL/UL </w:t>
      </w:r>
      <w:r>
        <w:rPr>
          <w:rFonts w:ascii="Arial" w:hAnsi="Arial" w:cs="Arial"/>
          <w:lang w:eastAsia="ko-KR"/>
        </w:rPr>
        <w:t xml:space="preserve">SDAP header. </w:t>
      </w:r>
      <w:r>
        <w:rPr>
          <w:rFonts w:ascii="Arial" w:hAnsi="Arial" w:cs="Arial"/>
          <w:lang w:eastAsia="ko-KR"/>
        </w:rPr>
        <w:br/>
      </w:r>
    </w:p>
    <w:p w14:paraId="0B3A362A" w14:textId="54437D97" w:rsidR="0074100D" w:rsidRDefault="008E0C66" w:rsidP="00D455C7">
      <w:pPr>
        <w:jc w:val="center"/>
        <w:rPr>
          <w:rFonts w:ascii="Arial" w:hAnsi="Arial" w:cs="Arial"/>
          <w:b/>
          <w:lang w:eastAsia="ko-KR"/>
        </w:rPr>
      </w:pPr>
      <w:r w:rsidRPr="008E0C66">
        <w:rPr>
          <w:rFonts w:ascii="Arial" w:hAnsi="Arial" w:cs="Arial"/>
          <w:b/>
          <w:noProof/>
          <w:lang w:eastAsia="en-US"/>
        </w:rPr>
        <w:drawing>
          <wp:inline distT="0" distB="0" distL="0" distR="0" wp14:anchorId="3C35DFF3" wp14:editId="4444623A">
            <wp:extent cx="3361391" cy="1001101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3921" cy="101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CCDB1" w14:textId="60B34505" w:rsidR="001C5DF7" w:rsidRDefault="004B30DA" w:rsidP="00D87881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 w:rsidR="008E0C66">
        <w:rPr>
          <w:rFonts w:ascii="Arial" w:hAnsi="Arial" w:cs="Arial"/>
          <w:b/>
          <w:lang w:eastAsia="ko-KR"/>
        </w:rPr>
        <w:t>3</w:t>
      </w:r>
      <w:r w:rsidRPr="007A6EFF">
        <w:rPr>
          <w:rFonts w:ascii="Arial" w:hAnsi="Arial" w:cs="Arial"/>
          <w:b/>
          <w:lang w:eastAsia="ko-KR"/>
        </w:rPr>
        <w:t xml:space="preserve">: </w:t>
      </w:r>
      <w:r w:rsidR="008E0C66">
        <w:rPr>
          <w:rFonts w:ascii="Arial" w:hAnsi="Arial" w:cs="Arial"/>
          <w:b/>
          <w:lang w:eastAsia="ko-KR"/>
        </w:rPr>
        <w:t>DL SDAP Data PDU format with SDAP header</w:t>
      </w:r>
    </w:p>
    <w:p w14:paraId="0E7930AD" w14:textId="77777777" w:rsidR="008E0C66" w:rsidRDefault="008E0C66" w:rsidP="00D87881">
      <w:pPr>
        <w:jc w:val="center"/>
        <w:rPr>
          <w:rFonts w:ascii="Arial" w:hAnsi="Arial" w:cs="Arial"/>
          <w:b/>
          <w:lang w:eastAsia="ko-KR"/>
        </w:rPr>
      </w:pPr>
    </w:p>
    <w:p w14:paraId="7267DE7C" w14:textId="2D5931D7" w:rsidR="008E0C66" w:rsidRDefault="008E0C66" w:rsidP="001C5DF7">
      <w:pPr>
        <w:jc w:val="center"/>
        <w:rPr>
          <w:rFonts w:ascii="Arial" w:hAnsi="Arial" w:cs="Arial"/>
          <w:b/>
          <w:lang w:eastAsia="ko-KR"/>
        </w:rPr>
      </w:pPr>
      <w:r w:rsidRPr="008E0C66">
        <w:rPr>
          <w:rFonts w:ascii="Arial" w:hAnsi="Arial" w:cs="Arial"/>
          <w:b/>
          <w:noProof/>
          <w:lang w:eastAsia="en-US"/>
        </w:rPr>
        <w:drawing>
          <wp:inline distT="0" distB="0" distL="0" distR="0" wp14:anchorId="51D9BEA6" wp14:editId="119146A9">
            <wp:extent cx="3347536" cy="996975"/>
            <wp:effectExtent l="0" t="0" r="5715" b="0"/>
            <wp:docPr id="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3466" cy="100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3A00" w14:textId="586BCB40" w:rsidR="00C26335" w:rsidRPr="008A2366" w:rsidRDefault="001C5DF7" w:rsidP="008E0C66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 w:rsidR="008E0C66">
        <w:rPr>
          <w:rFonts w:ascii="Arial" w:hAnsi="Arial" w:cs="Arial"/>
          <w:b/>
          <w:lang w:eastAsia="ko-KR"/>
        </w:rPr>
        <w:t>4</w:t>
      </w:r>
      <w:r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UL </w:t>
      </w:r>
      <w:r w:rsidR="008E0C66">
        <w:rPr>
          <w:rFonts w:ascii="Arial" w:hAnsi="Arial" w:cs="Arial"/>
          <w:b/>
          <w:lang w:eastAsia="ko-KR"/>
        </w:rPr>
        <w:t xml:space="preserve">SDAP Data PDU format with </w:t>
      </w:r>
      <w:r>
        <w:rPr>
          <w:rFonts w:ascii="Arial" w:hAnsi="Arial" w:cs="Arial"/>
          <w:b/>
          <w:lang w:eastAsia="ko-KR"/>
        </w:rPr>
        <w:t>SDAP header</w:t>
      </w:r>
    </w:p>
    <w:p w14:paraId="003A960E" w14:textId="1EA88293" w:rsidR="00C26335" w:rsidRDefault="009D3B3A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 </w:t>
      </w:r>
      <w:r w:rsidR="008E0C66">
        <w:rPr>
          <w:rFonts w:ascii="Arial" w:hAnsi="Arial" w:cs="Arial"/>
          <w:b/>
          <w:lang w:eastAsia="ko-KR"/>
        </w:rPr>
        <w:t>3</w:t>
      </w:r>
      <w:r>
        <w:rPr>
          <w:rFonts w:ascii="Arial" w:hAnsi="Arial" w:cs="Arial"/>
          <w:b/>
          <w:lang w:eastAsia="ko-KR"/>
        </w:rPr>
        <w:t xml:space="preserve">: </w:t>
      </w:r>
      <w:r w:rsidR="009372A3">
        <w:rPr>
          <w:rFonts w:ascii="Arial" w:hAnsi="Arial" w:cs="Arial"/>
          <w:b/>
          <w:lang w:eastAsia="ko-KR"/>
        </w:rPr>
        <w:t>Add</w:t>
      </w:r>
      <w:r w:rsidR="008E0C66">
        <w:rPr>
          <w:rFonts w:ascii="Arial" w:hAnsi="Arial" w:cs="Arial"/>
          <w:b/>
          <w:lang w:eastAsia="ko-KR"/>
        </w:rPr>
        <w:t xml:space="preserve"> </w:t>
      </w:r>
      <w:r w:rsidR="009372A3">
        <w:rPr>
          <w:rFonts w:ascii="Arial" w:hAnsi="Arial" w:cs="Arial"/>
          <w:b/>
          <w:lang w:eastAsia="ko-KR"/>
        </w:rPr>
        <w:t xml:space="preserve">1-bit </w:t>
      </w:r>
      <w:r w:rsidR="008E0C66">
        <w:rPr>
          <w:rFonts w:ascii="Arial" w:hAnsi="Arial" w:cs="Arial"/>
          <w:b/>
          <w:lang w:eastAsia="ko-KR"/>
        </w:rPr>
        <w:t xml:space="preserve">parameter </w:t>
      </w:r>
      <w:r>
        <w:rPr>
          <w:rFonts w:ascii="Arial" w:hAnsi="Arial" w:cs="Arial"/>
          <w:b/>
          <w:lang w:eastAsia="ko-KR"/>
        </w:rPr>
        <w:t xml:space="preserve">in </w:t>
      </w:r>
      <w:r w:rsidR="008E0C66">
        <w:rPr>
          <w:rFonts w:ascii="Arial" w:hAnsi="Arial" w:cs="Arial"/>
          <w:b/>
          <w:lang w:eastAsia="ko-KR"/>
        </w:rPr>
        <w:t xml:space="preserve">both DL/UL </w:t>
      </w:r>
      <w:r>
        <w:rPr>
          <w:rFonts w:ascii="Arial" w:hAnsi="Arial" w:cs="Arial"/>
          <w:b/>
          <w:lang w:eastAsia="ko-KR"/>
        </w:rPr>
        <w:t xml:space="preserve">SDAP header </w:t>
      </w:r>
      <w:r w:rsidR="008E0C66">
        <w:rPr>
          <w:rFonts w:ascii="Arial" w:hAnsi="Arial" w:cs="Arial"/>
          <w:b/>
          <w:lang w:eastAsia="ko-KR"/>
        </w:rPr>
        <w:t>format as</w:t>
      </w:r>
      <w:r w:rsidR="00E43372">
        <w:rPr>
          <w:rFonts w:ascii="Arial" w:hAnsi="Arial" w:cs="Arial"/>
          <w:b/>
          <w:lang w:eastAsia="ko-KR"/>
        </w:rPr>
        <w:t xml:space="preserve"> “End-marker/Start-marker”</w:t>
      </w:r>
      <w:r>
        <w:rPr>
          <w:rFonts w:ascii="Arial" w:hAnsi="Arial" w:cs="Arial"/>
          <w:b/>
          <w:lang w:eastAsia="ko-KR"/>
        </w:rPr>
        <w:t xml:space="preserve"> solution.</w:t>
      </w:r>
    </w:p>
    <w:p w14:paraId="3E132A31" w14:textId="77777777"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 Conclusions</w:t>
      </w:r>
    </w:p>
    <w:p w14:paraId="51A45E87" w14:textId="77777777" w:rsidR="004D26CD" w:rsidRPr="00B0406F" w:rsidRDefault="004D26CD" w:rsidP="004D26CD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t xml:space="preserve">Proposal 1: </w:t>
      </w:r>
      <w:r>
        <w:rPr>
          <w:rFonts w:ascii="Arial" w:hAnsi="Arial" w:cs="Arial"/>
          <w:b/>
          <w:lang w:eastAsia="ko-KR"/>
        </w:rPr>
        <w:t>I</w:t>
      </w:r>
      <w:r w:rsidRPr="00B0406F">
        <w:rPr>
          <w:rFonts w:ascii="Arial" w:hAnsi="Arial" w:cs="Arial"/>
          <w:b/>
          <w:lang w:eastAsia="ko-KR"/>
        </w:rPr>
        <w:t xml:space="preserve">n-order delivery </w:t>
      </w:r>
      <w:r>
        <w:rPr>
          <w:rFonts w:ascii="Arial" w:hAnsi="Arial" w:cs="Arial"/>
          <w:b/>
          <w:lang w:eastAsia="ko-KR"/>
        </w:rPr>
        <w:t xml:space="preserve">shall be guaranteed </w:t>
      </w:r>
      <w:r w:rsidRPr="00B0406F">
        <w:rPr>
          <w:rFonts w:ascii="Arial" w:hAnsi="Arial" w:cs="Arial"/>
          <w:b/>
          <w:lang w:eastAsia="ko-KR"/>
        </w:rPr>
        <w:t>during QoS flow remapping.</w:t>
      </w:r>
    </w:p>
    <w:p w14:paraId="5282E4C6" w14:textId="77777777" w:rsidR="004D26CD" w:rsidRPr="00156A45" w:rsidRDefault="004D26CD" w:rsidP="004D26CD">
      <w:pPr>
        <w:rPr>
          <w:rFonts w:ascii="Arial" w:hAnsi="Arial" w:cs="Arial"/>
          <w:b/>
          <w:lang w:eastAsia="ko-KR"/>
        </w:rPr>
      </w:pPr>
      <w:r w:rsidRPr="00156A45">
        <w:rPr>
          <w:rFonts w:ascii="Arial" w:hAnsi="Arial" w:cs="Arial"/>
          <w:b/>
          <w:lang w:eastAsia="ko-KR"/>
        </w:rPr>
        <w:t xml:space="preserve">Observation 1: </w:t>
      </w:r>
      <w:r>
        <w:rPr>
          <w:rFonts w:ascii="Arial" w:hAnsi="Arial" w:cs="Arial"/>
          <w:b/>
          <w:lang w:eastAsia="ko-KR"/>
        </w:rPr>
        <w:t>The solution of “SDAP t</w:t>
      </w:r>
      <w:r w:rsidRPr="00027BD5">
        <w:rPr>
          <w:rFonts w:ascii="Arial" w:hAnsi="Arial" w:cs="Arial"/>
          <w:b/>
          <w:lang w:eastAsia="ko-KR"/>
        </w:rPr>
        <w:t>ransmitter</w:t>
      </w:r>
      <w:r w:rsidRPr="00020754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buffering” introduces additional latency during QoS flow remapping and</w:t>
      </w:r>
      <w:r w:rsidRPr="002A195A">
        <w:rPr>
          <w:rFonts w:ascii="Arial" w:hAnsi="Arial" w:cs="Arial"/>
          <w:b/>
          <w:lang w:eastAsia="ko-KR"/>
        </w:rPr>
        <w:t xml:space="preserve"> impacts the performance of delay-sensitive applications</w:t>
      </w:r>
      <w:r>
        <w:rPr>
          <w:rFonts w:ascii="Arial" w:hAnsi="Arial" w:cs="Arial"/>
          <w:b/>
          <w:lang w:eastAsia="ko-KR"/>
        </w:rPr>
        <w:t xml:space="preserve">. </w:t>
      </w:r>
    </w:p>
    <w:p w14:paraId="7408ACB0" w14:textId="77777777" w:rsidR="004D26CD" w:rsidRDefault="004D26CD" w:rsidP="004D26CD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Pr="00591AB6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The solution of “End-marker/Start-marker” can guarantee in-order delivery in both DL/UL without introducing additional latency.</w:t>
      </w:r>
    </w:p>
    <w:p w14:paraId="0A64B247" w14:textId="23E73FCC" w:rsidR="008A2366" w:rsidRDefault="004D26CD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2: Use “End-marker/Start-marker” solution to guarantee in-order delivery for QoS flow remapping.</w:t>
      </w:r>
    </w:p>
    <w:p w14:paraId="1DE17CB2" w14:textId="77777777" w:rsidR="004D26CD" w:rsidRDefault="004D26CD" w:rsidP="004D26CD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3: Add 1-bit parameter in both DL/UL SDAP header format as “End-marker/Start-marker” solution.</w:t>
      </w:r>
    </w:p>
    <w:p w14:paraId="5ABF3F1E" w14:textId="77777777" w:rsidR="00253754" w:rsidRPr="008E0C66" w:rsidRDefault="00253754" w:rsidP="001A750B">
      <w:pPr>
        <w:jc w:val="both"/>
        <w:rPr>
          <w:rFonts w:ascii="Times New Roman" w:hAnsi="Times New Roman" w:cs="Times New Roman"/>
        </w:rPr>
      </w:pPr>
    </w:p>
    <w:sectPr w:rsidR="00253754" w:rsidRPr="008E0C66" w:rsidSect="00000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7DF6" w14:textId="77777777" w:rsidR="00F62CAD" w:rsidRDefault="00F62CAD" w:rsidP="004D2318">
      <w:pPr>
        <w:spacing w:after="0" w:line="240" w:lineRule="auto"/>
      </w:pPr>
      <w:r>
        <w:separator/>
      </w:r>
    </w:p>
  </w:endnote>
  <w:endnote w:type="continuationSeparator" w:id="0">
    <w:p w14:paraId="0FEA7484" w14:textId="77777777" w:rsidR="00F62CAD" w:rsidRDefault="00F62CAD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31018" w14:textId="77777777" w:rsidR="00F62CAD" w:rsidRDefault="00F62CAD" w:rsidP="004D2318">
      <w:pPr>
        <w:spacing w:after="0" w:line="240" w:lineRule="auto"/>
      </w:pPr>
      <w:r>
        <w:separator/>
      </w:r>
    </w:p>
  </w:footnote>
  <w:footnote w:type="continuationSeparator" w:id="0">
    <w:p w14:paraId="399CBB2C" w14:textId="77777777" w:rsidR="00F62CAD" w:rsidRDefault="00F62CAD" w:rsidP="004D2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B24072"/>
    <w:multiLevelType w:val="hybridMultilevel"/>
    <w:tmpl w:val="0AA26D08"/>
    <w:lvl w:ilvl="0" w:tplc="EA00B5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9C052E"/>
    <w:multiLevelType w:val="hybridMultilevel"/>
    <w:tmpl w:val="87D0A52C"/>
    <w:lvl w:ilvl="0" w:tplc="96E67D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20243B"/>
    <w:multiLevelType w:val="hybridMultilevel"/>
    <w:tmpl w:val="EC946BA6"/>
    <w:lvl w:ilvl="0" w:tplc="01300CB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1300CB0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1300CB0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D7AC4"/>
    <w:multiLevelType w:val="hybridMultilevel"/>
    <w:tmpl w:val="3D181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67D1E"/>
    <w:multiLevelType w:val="hybridMultilevel"/>
    <w:tmpl w:val="654C8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05B23"/>
    <w:multiLevelType w:val="hybridMultilevel"/>
    <w:tmpl w:val="C69A7A8C"/>
    <w:lvl w:ilvl="0" w:tplc="2DB497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E55F9"/>
    <w:multiLevelType w:val="hybridMultilevel"/>
    <w:tmpl w:val="C7326592"/>
    <w:lvl w:ilvl="0" w:tplc="0602ED7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6418DA"/>
    <w:multiLevelType w:val="hybridMultilevel"/>
    <w:tmpl w:val="A2AE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B1FDB"/>
    <w:multiLevelType w:val="hybridMultilevel"/>
    <w:tmpl w:val="6BD4353E"/>
    <w:lvl w:ilvl="0" w:tplc="112638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0"/>
  </w:num>
  <w:num w:numId="8">
    <w:abstractNumId w:val="0"/>
  </w:num>
  <w:num w:numId="9">
    <w:abstractNumId w:val="13"/>
  </w:num>
  <w:num w:numId="10">
    <w:abstractNumId w:val="1"/>
  </w:num>
  <w:num w:numId="11">
    <w:abstractNumId w:val="4"/>
  </w:num>
  <w:num w:numId="12">
    <w:abstractNumId w:val="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1088C"/>
    <w:rsid w:val="00012BEE"/>
    <w:rsid w:val="000167A4"/>
    <w:rsid w:val="00017463"/>
    <w:rsid w:val="00020754"/>
    <w:rsid w:val="00021955"/>
    <w:rsid w:val="00026431"/>
    <w:rsid w:val="00027294"/>
    <w:rsid w:val="00027BD5"/>
    <w:rsid w:val="0003056A"/>
    <w:rsid w:val="00051FAC"/>
    <w:rsid w:val="0005527E"/>
    <w:rsid w:val="00055F7A"/>
    <w:rsid w:val="00061C3A"/>
    <w:rsid w:val="00072740"/>
    <w:rsid w:val="0007501F"/>
    <w:rsid w:val="00095EC6"/>
    <w:rsid w:val="000A6326"/>
    <w:rsid w:val="000B44DA"/>
    <w:rsid w:val="000B5D78"/>
    <w:rsid w:val="000C12E6"/>
    <w:rsid w:val="000C2FDE"/>
    <w:rsid w:val="000C7E22"/>
    <w:rsid w:val="000D32FC"/>
    <w:rsid w:val="00100FFF"/>
    <w:rsid w:val="00113CEC"/>
    <w:rsid w:val="00115DFC"/>
    <w:rsid w:val="00116889"/>
    <w:rsid w:val="0012355D"/>
    <w:rsid w:val="00124371"/>
    <w:rsid w:val="00135041"/>
    <w:rsid w:val="00140AD9"/>
    <w:rsid w:val="00152FC4"/>
    <w:rsid w:val="00156A45"/>
    <w:rsid w:val="0016338C"/>
    <w:rsid w:val="001657B9"/>
    <w:rsid w:val="001939D3"/>
    <w:rsid w:val="0019505C"/>
    <w:rsid w:val="001A750B"/>
    <w:rsid w:val="001A7BC2"/>
    <w:rsid w:val="001B39AE"/>
    <w:rsid w:val="001C0399"/>
    <w:rsid w:val="001C5DF7"/>
    <w:rsid w:val="001D73B0"/>
    <w:rsid w:val="001E363A"/>
    <w:rsid w:val="001E54FA"/>
    <w:rsid w:val="001E5DA8"/>
    <w:rsid w:val="002106A0"/>
    <w:rsid w:val="00214736"/>
    <w:rsid w:val="00223530"/>
    <w:rsid w:val="00234DA7"/>
    <w:rsid w:val="0023639B"/>
    <w:rsid w:val="00247AD7"/>
    <w:rsid w:val="00253754"/>
    <w:rsid w:val="00262F97"/>
    <w:rsid w:val="002767C4"/>
    <w:rsid w:val="002814AA"/>
    <w:rsid w:val="00281943"/>
    <w:rsid w:val="0028275E"/>
    <w:rsid w:val="002941A8"/>
    <w:rsid w:val="0029469C"/>
    <w:rsid w:val="002A195A"/>
    <w:rsid w:val="002A62D6"/>
    <w:rsid w:val="002A633E"/>
    <w:rsid w:val="002B1F44"/>
    <w:rsid w:val="002B3896"/>
    <w:rsid w:val="002C4764"/>
    <w:rsid w:val="002D49E6"/>
    <w:rsid w:val="002D67B0"/>
    <w:rsid w:val="002D73FB"/>
    <w:rsid w:val="002E61D7"/>
    <w:rsid w:val="002F61D6"/>
    <w:rsid w:val="002F6CAE"/>
    <w:rsid w:val="003011C0"/>
    <w:rsid w:val="00304ABF"/>
    <w:rsid w:val="00310555"/>
    <w:rsid w:val="0031797D"/>
    <w:rsid w:val="003200F9"/>
    <w:rsid w:val="00325C79"/>
    <w:rsid w:val="003277BB"/>
    <w:rsid w:val="00340EC8"/>
    <w:rsid w:val="0035026C"/>
    <w:rsid w:val="00351679"/>
    <w:rsid w:val="00354E89"/>
    <w:rsid w:val="00356002"/>
    <w:rsid w:val="00356A70"/>
    <w:rsid w:val="00361748"/>
    <w:rsid w:val="0036776F"/>
    <w:rsid w:val="00373540"/>
    <w:rsid w:val="00373961"/>
    <w:rsid w:val="0037572B"/>
    <w:rsid w:val="003804C2"/>
    <w:rsid w:val="00391B60"/>
    <w:rsid w:val="003A5FE2"/>
    <w:rsid w:val="003B000F"/>
    <w:rsid w:val="003B0A73"/>
    <w:rsid w:val="003B2ACA"/>
    <w:rsid w:val="003B303E"/>
    <w:rsid w:val="003B6E9D"/>
    <w:rsid w:val="003C34CB"/>
    <w:rsid w:val="003C66C6"/>
    <w:rsid w:val="003D1604"/>
    <w:rsid w:val="003D527C"/>
    <w:rsid w:val="003E2F62"/>
    <w:rsid w:val="003E31FA"/>
    <w:rsid w:val="003F25EC"/>
    <w:rsid w:val="003F35F2"/>
    <w:rsid w:val="003F6DC4"/>
    <w:rsid w:val="00402EF5"/>
    <w:rsid w:val="004068CB"/>
    <w:rsid w:val="00432FC4"/>
    <w:rsid w:val="004425CB"/>
    <w:rsid w:val="00444A38"/>
    <w:rsid w:val="004504E7"/>
    <w:rsid w:val="00465E1F"/>
    <w:rsid w:val="004666A2"/>
    <w:rsid w:val="0046792B"/>
    <w:rsid w:val="004833E1"/>
    <w:rsid w:val="004850B4"/>
    <w:rsid w:val="004856F1"/>
    <w:rsid w:val="00490C1B"/>
    <w:rsid w:val="004A0B57"/>
    <w:rsid w:val="004B30DA"/>
    <w:rsid w:val="004C19F2"/>
    <w:rsid w:val="004D1DA1"/>
    <w:rsid w:val="004D2318"/>
    <w:rsid w:val="004D26CD"/>
    <w:rsid w:val="004E07F0"/>
    <w:rsid w:val="004F2E9B"/>
    <w:rsid w:val="004F5705"/>
    <w:rsid w:val="004F7ED0"/>
    <w:rsid w:val="00500790"/>
    <w:rsid w:val="005025E5"/>
    <w:rsid w:val="00513188"/>
    <w:rsid w:val="00513ECB"/>
    <w:rsid w:val="0051456F"/>
    <w:rsid w:val="0051693F"/>
    <w:rsid w:val="00522E72"/>
    <w:rsid w:val="00532DFA"/>
    <w:rsid w:val="005378E6"/>
    <w:rsid w:val="0054096B"/>
    <w:rsid w:val="00540D79"/>
    <w:rsid w:val="0054486B"/>
    <w:rsid w:val="005458CD"/>
    <w:rsid w:val="00556556"/>
    <w:rsid w:val="00556758"/>
    <w:rsid w:val="00562365"/>
    <w:rsid w:val="0056557C"/>
    <w:rsid w:val="00591AB6"/>
    <w:rsid w:val="00595A09"/>
    <w:rsid w:val="00597BFD"/>
    <w:rsid w:val="005B5C7D"/>
    <w:rsid w:val="005B77B9"/>
    <w:rsid w:val="005C16CD"/>
    <w:rsid w:val="005C676E"/>
    <w:rsid w:val="005C7B0C"/>
    <w:rsid w:val="005D5930"/>
    <w:rsid w:val="005D7E27"/>
    <w:rsid w:val="005E3077"/>
    <w:rsid w:val="005E560B"/>
    <w:rsid w:val="00626116"/>
    <w:rsid w:val="006322FB"/>
    <w:rsid w:val="0063517A"/>
    <w:rsid w:val="00641138"/>
    <w:rsid w:val="0064631F"/>
    <w:rsid w:val="006471A7"/>
    <w:rsid w:val="006501EB"/>
    <w:rsid w:val="006535DE"/>
    <w:rsid w:val="006538D0"/>
    <w:rsid w:val="00657FA9"/>
    <w:rsid w:val="00662F8C"/>
    <w:rsid w:val="00676F49"/>
    <w:rsid w:val="006841C6"/>
    <w:rsid w:val="00685950"/>
    <w:rsid w:val="00686BCB"/>
    <w:rsid w:val="00690893"/>
    <w:rsid w:val="006A5199"/>
    <w:rsid w:val="006A5EE3"/>
    <w:rsid w:val="006D062E"/>
    <w:rsid w:val="006D5BB2"/>
    <w:rsid w:val="006E36AA"/>
    <w:rsid w:val="00701117"/>
    <w:rsid w:val="007045A7"/>
    <w:rsid w:val="00713976"/>
    <w:rsid w:val="00736C7E"/>
    <w:rsid w:val="0074100D"/>
    <w:rsid w:val="007523CD"/>
    <w:rsid w:val="00756FD0"/>
    <w:rsid w:val="00757A59"/>
    <w:rsid w:val="00761A24"/>
    <w:rsid w:val="007664D7"/>
    <w:rsid w:val="00773A65"/>
    <w:rsid w:val="00773C3E"/>
    <w:rsid w:val="007754C8"/>
    <w:rsid w:val="00783203"/>
    <w:rsid w:val="007834AE"/>
    <w:rsid w:val="00792E81"/>
    <w:rsid w:val="00796A55"/>
    <w:rsid w:val="007A16CE"/>
    <w:rsid w:val="007A1C9F"/>
    <w:rsid w:val="007A6EFF"/>
    <w:rsid w:val="007B70D0"/>
    <w:rsid w:val="007C32D8"/>
    <w:rsid w:val="007C6774"/>
    <w:rsid w:val="007D1F43"/>
    <w:rsid w:val="007E4AEF"/>
    <w:rsid w:val="007F6D59"/>
    <w:rsid w:val="007F73EC"/>
    <w:rsid w:val="008105C4"/>
    <w:rsid w:val="00811EAB"/>
    <w:rsid w:val="00825266"/>
    <w:rsid w:val="008320B2"/>
    <w:rsid w:val="008340B5"/>
    <w:rsid w:val="00834E45"/>
    <w:rsid w:val="00845B2C"/>
    <w:rsid w:val="00851F6A"/>
    <w:rsid w:val="00872ABE"/>
    <w:rsid w:val="00874BF2"/>
    <w:rsid w:val="008750D8"/>
    <w:rsid w:val="008752CF"/>
    <w:rsid w:val="008754E8"/>
    <w:rsid w:val="00897D92"/>
    <w:rsid w:val="008A2366"/>
    <w:rsid w:val="008A4228"/>
    <w:rsid w:val="008C1398"/>
    <w:rsid w:val="008E0C66"/>
    <w:rsid w:val="008E61FC"/>
    <w:rsid w:val="008F0866"/>
    <w:rsid w:val="008F1AEC"/>
    <w:rsid w:val="008F26D5"/>
    <w:rsid w:val="008F309A"/>
    <w:rsid w:val="008F5663"/>
    <w:rsid w:val="009000E4"/>
    <w:rsid w:val="0090044A"/>
    <w:rsid w:val="00901451"/>
    <w:rsid w:val="009032E1"/>
    <w:rsid w:val="00910E79"/>
    <w:rsid w:val="00916601"/>
    <w:rsid w:val="00922549"/>
    <w:rsid w:val="00925489"/>
    <w:rsid w:val="00934D39"/>
    <w:rsid w:val="0093682C"/>
    <w:rsid w:val="009372A3"/>
    <w:rsid w:val="00952ADF"/>
    <w:rsid w:val="00952FCE"/>
    <w:rsid w:val="00954A66"/>
    <w:rsid w:val="0095668B"/>
    <w:rsid w:val="009626E8"/>
    <w:rsid w:val="009649F0"/>
    <w:rsid w:val="00964EDD"/>
    <w:rsid w:val="009724A0"/>
    <w:rsid w:val="0099119B"/>
    <w:rsid w:val="009A2202"/>
    <w:rsid w:val="009A4725"/>
    <w:rsid w:val="009B3452"/>
    <w:rsid w:val="009D00E0"/>
    <w:rsid w:val="009D3B3A"/>
    <w:rsid w:val="009F1A0A"/>
    <w:rsid w:val="009F25EB"/>
    <w:rsid w:val="009F5E13"/>
    <w:rsid w:val="00A00621"/>
    <w:rsid w:val="00A02791"/>
    <w:rsid w:val="00A102B5"/>
    <w:rsid w:val="00A12EC7"/>
    <w:rsid w:val="00A3423E"/>
    <w:rsid w:val="00A37ECC"/>
    <w:rsid w:val="00A40C36"/>
    <w:rsid w:val="00A43511"/>
    <w:rsid w:val="00A45879"/>
    <w:rsid w:val="00A45EF0"/>
    <w:rsid w:val="00A566A7"/>
    <w:rsid w:val="00A56755"/>
    <w:rsid w:val="00A621A2"/>
    <w:rsid w:val="00A643AC"/>
    <w:rsid w:val="00A65FB1"/>
    <w:rsid w:val="00A77E69"/>
    <w:rsid w:val="00A83F75"/>
    <w:rsid w:val="00A95AB0"/>
    <w:rsid w:val="00A9693A"/>
    <w:rsid w:val="00AA1044"/>
    <w:rsid w:val="00AA45AE"/>
    <w:rsid w:val="00AA547E"/>
    <w:rsid w:val="00AA5BF3"/>
    <w:rsid w:val="00AB00F0"/>
    <w:rsid w:val="00AC2BC6"/>
    <w:rsid w:val="00AC7D1E"/>
    <w:rsid w:val="00B010CF"/>
    <w:rsid w:val="00B0406F"/>
    <w:rsid w:val="00B04515"/>
    <w:rsid w:val="00B07305"/>
    <w:rsid w:val="00B12EF9"/>
    <w:rsid w:val="00B16D43"/>
    <w:rsid w:val="00B21246"/>
    <w:rsid w:val="00B25E4A"/>
    <w:rsid w:val="00B27567"/>
    <w:rsid w:val="00B30D83"/>
    <w:rsid w:val="00B33D37"/>
    <w:rsid w:val="00B42665"/>
    <w:rsid w:val="00B60517"/>
    <w:rsid w:val="00B66F24"/>
    <w:rsid w:val="00B76A90"/>
    <w:rsid w:val="00B800C3"/>
    <w:rsid w:val="00B85C8A"/>
    <w:rsid w:val="00B95F40"/>
    <w:rsid w:val="00B96BBB"/>
    <w:rsid w:val="00BA1079"/>
    <w:rsid w:val="00BA22A2"/>
    <w:rsid w:val="00BA768F"/>
    <w:rsid w:val="00BB604D"/>
    <w:rsid w:val="00BC1629"/>
    <w:rsid w:val="00BE39CB"/>
    <w:rsid w:val="00BF709B"/>
    <w:rsid w:val="00C053BF"/>
    <w:rsid w:val="00C2193E"/>
    <w:rsid w:val="00C2464C"/>
    <w:rsid w:val="00C26335"/>
    <w:rsid w:val="00C2677E"/>
    <w:rsid w:val="00C32C3F"/>
    <w:rsid w:val="00C34FAC"/>
    <w:rsid w:val="00C37789"/>
    <w:rsid w:val="00C379ED"/>
    <w:rsid w:val="00C440B6"/>
    <w:rsid w:val="00C67850"/>
    <w:rsid w:val="00C7119E"/>
    <w:rsid w:val="00C723FC"/>
    <w:rsid w:val="00C765ED"/>
    <w:rsid w:val="00C768F2"/>
    <w:rsid w:val="00C775ED"/>
    <w:rsid w:val="00C809BB"/>
    <w:rsid w:val="00C838A1"/>
    <w:rsid w:val="00C92281"/>
    <w:rsid w:val="00C953DB"/>
    <w:rsid w:val="00CA4C04"/>
    <w:rsid w:val="00CB3C19"/>
    <w:rsid w:val="00CB4144"/>
    <w:rsid w:val="00CB7EB4"/>
    <w:rsid w:val="00CC0688"/>
    <w:rsid w:val="00CD0342"/>
    <w:rsid w:val="00CD169B"/>
    <w:rsid w:val="00CD1CDB"/>
    <w:rsid w:val="00CD1CFC"/>
    <w:rsid w:val="00CE39C6"/>
    <w:rsid w:val="00CE526F"/>
    <w:rsid w:val="00CF4C2C"/>
    <w:rsid w:val="00D001F6"/>
    <w:rsid w:val="00D002C1"/>
    <w:rsid w:val="00D05B6A"/>
    <w:rsid w:val="00D069C3"/>
    <w:rsid w:val="00D10711"/>
    <w:rsid w:val="00D14347"/>
    <w:rsid w:val="00D17F67"/>
    <w:rsid w:val="00D2320F"/>
    <w:rsid w:val="00D25CD8"/>
    <w:rsid w:val="00D36646"/>
    <w:rsid w:val="00D442D5"/>
    <w:rsid w:val="00D455C7"/>
    <w:rsid w:val="00D47410"/>
    <w:rsid w:val="00D5598F"/>
    <w:rsid w:val="00D578B0"/>
    <w:rsid w:val="00D6087A"/>
    <w:rsid w:val="00D65873"/>
    <w:rsid w:val="00D65F3F"/>
    <w:rsid w:val="00D82678"/>
    <w:rsid w:val="00D87052"/>
    <w:rsid w:val="00D87881"/>
    <w:rsid w:val="00D87AB5"/>
    <w:rsid w:val="00D90F24"/>
    <w:rsid w:val="00D91160"/>
    <w:rsid w:val="00D97986"/>
    <w:rsid w:val="00DA499B"/>
    <w:rsid w:val="00DB1F81"/>
    <w:rsid w:val="00DB25CD"/>
    <w:rsid w:val="00DC1A6C"/>
    <w:rsid w:val="00DC2FA8"/>
    <w:rsid w:val="00DC3416"/>
    <w:rsid w:val="00DC5E41"/>
    <w:rsid w:val="00DC68C3"/>
    <w:rsid w:val="00DE0415"/>
    <w:rsid w:val="00DE1D9D"/>
    <w:rsid w:val="00DE5BEE"/>
    <w:rsid w:val="00DE758F"/>
    <w:rsid w:val="00DF6763"/>
    <w:rsid w:val="00E01E82"/>
    <w:rsid w:val="00E067A3"/>
    <w:rsid w:val="00E06922"/>
    <w:rsid w:val="00E203E1"/>
    <w:rsid w:val="00E348DE"/>
    <w:rsid w:val="00E360DF"/>
    <w:rsid w:val="00E43372"/>
    <w:rsid w:val="00E44139"/>
    <w:rsid w:val="00E52E18"/>
    <w:rsid w:val="00E536B8"/>
    <w:rsid w:val="00E539EC"/>
    <w:rsid w:val="00E61C71"/>
    <w:rsid w:val="00E66064"/>
    <w:rsid w:val="00E66940"/>
    <w:rsid w:val="00E7775D"/>
    <w:rsid w:val="00E86DF8"/>
    <w:rsid w:val="00E94B60"/>
    <w:rsid w:val="00EA1CBF"/>
    <w:rsid w:val="00EA657C"/>
    <w:rsid w:val="00EB1931"/>
    <w:rsid w:val="00EC4C2D"/>
    <w:rsid w:val="00EC7840"/>
    <w:rsid w:val="00ED4862"/>
    <w:rsid w:val="00EE052F"/>
    <w:rsid w:val="00F01254"/>
    <w:rsid w:val="00F06B62"/>
    <w:rsid w:val="00F116FE"/>
    <w:rsid w:val="00F11B98"/>
    <w:rsid w:val="00F13671"/>
    <w:rsid w:val="00F30E83"/>
    <w:rsid w:val="00F36743"/>
    <w:rsid w:val="00F62CAD"/>
    <w:rsid w:val="00F65866"/>
    <w:rsid w:val="00F70838"/>
    <w:rsid w:val="00F71175"/>
    <w:rsid w:val="00F7140B"/>
    <w:rsid w:val="00F75190"/>
    <w:rsid w:val="00F7552B"/>
    <w:rsid w:val="00F808C6"/>
    <w:rsid w:val="00F853EE"/>
    <w:rsid w:val="00FB09FA"/>
    <w:rsid w:val="00FB569D"/>
    <w:rsid w:val="00FC0174"/>
    <w:rsid w:val="00FD077B"/>
    <w:rsid w:val="00FD1417"/>
    <w:rsid w:val="00FD26D1"/>
    <w:rsid w:val="00FD5F8E"/>
    <w:rsid w:val="00FE1CE8"/>
    <w:rsid w:val="00FE6706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66342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5458CD"/>
    <w:pPr>
      <w:spacing w:before="40" w:after="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4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4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458CD"/>
    <w:rPr>
      <w:rFonts w:ascii="Arial" w:eastAsiaTheme="majorEastAsia" w:hAnsi="Arial" w:cstheme="majorBidi"/>
      <w:sz w:val="32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  <w:style w:type="table" w:styleId="TableGrid">
    <w:name w:val="Table Grid"/>
    <w:basedOn w:val="TableNormal"/>
    <w:uiPriority w:val="39"/>
    <w:rsid w:val="00E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76F"/>
    <w:rPr>
      <w:b/>
      <w:bCs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C768F2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C768F2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4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4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Reference">
    <w:name w:val="Reference"/>
    <w:basedOn w:val="Normal"/>
    <w:rsid w:val="00FD1417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2018-01-12T01:54:00Z</dcterms:created>
  <dcterms:modified xsi:type="dcterms:W3CDTF">2018-01-12T01:54:00Z</dcterms:modified>
</cp:coreProperties>
</file>